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BA413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E578D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КАЗАХСТАН</w:t>
      </w:r>
    </w:p>
    <w:p w14:paraId="127256DB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7ABD0A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КАЗАХСКИЙ УНИВЕРСИТЕТ МЕЖДУНАРОДНЫХ ОТНОШЕНИЙ И МИРОВЫХ ЯЗЫКОВ им. АБЫЛАЙ ХАНА</w:t>
      </w:r>
    </w:p>
    <w:p w14:paraId="4AB30C4A" w14:textId="77777777" w:rsidR="008800B3" w:rsidRPr="002E578D" w:rsidRDefault="008800B3" w:rsidP="008800B3">
      <w:pPr>
        <w:rPr>
          <w:rFonts w:ascii="Times New Roman" w:hAnsi="Times New Roman" w:cs="Times New Roman"/>
          <w:lang w:val="en-US"/>
        </w:rPr>
      </w:pPr>
    </w:p>
    <w:p w14:paraId="51EB3CB0" w14:textId="77777777" w:rsidR="008800B3" w:rsidRPr="002E578D" w:rsidRDefault="008800B3" w:rsidP="008800B3">
      <w:pPr>
        <w:jc w:val="center"/>
        <w:rPr>
          <w:rFonts w:ascii="Times New Roman" w:hAnsi="Times New Roman" w:cs="Times New Roman"/>
          <w:lang w:val="en-US"/>
        </w:rPr>
      </w:pPr>
      <w:r w:rsidRPr="002E578D">
        <w:rPr>
          <w:rFonts w:ascii="Times New Roman" w:hAnsi="Times New Roman" w:cs="Times New Roman"/>
          <w:noProof/>
        </w:rPr>
        <w:drawing>
          <wp:inline distT="0" distB="0" distL="0" distR="0" wp14:anchorId="6DD9799F" wp14:editId="4B1BB5EF">
            <wp:extent cx="1520456" cy="1438122"/>
            <wp:effectExtent l="0" t="0" r="0" b="0"/>
            <wp:docPr id="5" name="Рисунок 5" descr="C:\Documents and Settings\Admin\Рабочий стол\График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Графика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45" cy="143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4028E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ПЛАН-ПРОГРАММА </w:t>
      </w:r>
    </w:p>
    <w:p w14:paraId="0B62DA88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научно-исследовательской и </w:t>
      </w:r>
      <w:proofErr w:type="spellStart"/>
      <w:r w:rsidRPr="002E578D">
        <w:rPr>
          <w:rFonts w:ascii="Times New Roman" w:hAnsi="Times New Roman" w:cs="Times New Roman"/>
          <w:b/>
          <w:sz w:val="40"/>
          <w:szCs w:val="40"/>
        </w:rPr>
        <w:t>инновационно</w:t>
      </w:r>
      <w:proofErr w:type="spellEnd"/>
      <w:r w:rsidRPr="002E578D">
        <w:rPr>
          <w:rFonts w:ascii="Times New Roman" w:hAnsi="Times New Roman" w:cs="Times New Roman"/>
          <w:b/>
          <w:sz w:val="40"/>
          <w:szCs w:val="40"/>
        </w:rPr>
        <w:t xml:space="preserve">-прикладной деятельности </w:t>
      </w:r>
      <w:proofErr w:type="spellStart"/>
      <w:r w:rsidRPr="002E578D">
        <w:rPr>
          <w:rFonts w:ascii="Times New Roman" w:hAnsi="Times New Roman" w:cs="Times New Roman"/>
          <w:b/>
          <w:sz w:val="40"/>
          <w:szCs w:val="40"/>
        </w:rPr>
        <w:t>КазУМОиМЯ</w:t>
      </w:r>
      <w:proofErr w:type="spellEnd"/>
      <w:r w:rsidRPr="002E578D">
        <w:rPr>
          <w:rFonts w:ascii="Times New Roman" w:hAnsi="Times New Roman" w:cs="Times New Roman"/>
          <w:b/>
          <w:sz w:val="40"/>
          <w:szCs w:val="40"/>
        </w:rPr>
        <w:t xml:space="preserve"> им. </w:t>
      </w:r>
      <w:proofErr w:type="spellStart"/>
      <w:r w:rsidRPr="002E578D">
        <w:rPr>
          <w:rFonts w:ascii="Times New Roman" w:hAnsi="Times New Roman" w:cs="Times New Roman"/>
          <w:b/>
          <w:sz w:val="40"/>
          <w:szCs w:val="40"/>
        </w:rPr>
        <w:t>Абылай</w:t>
      </w:r>
      <w:proofErr w:type="spellEnd"/>
      <w:r w:rsidRPr="002E578D">
        <w:rPr>
          <w:rFonts w:ascii="Times New Roman" w:hAnsi="Times New Roman" w:cs="Times New Roman"/>
          <w:b/>
          <w:sz w:val="40"/>
          <w:szCs w:val="40"/>
        </w:rPr>
        <w:t xml:space="preserve"> хана </w:t>
      </w:r>
    </w:p>
    <w:p w14:paraId="6A6637D2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по реализации </w:t>
      </w:r>
    </w:p>
    <w:p w14:paraId="6E7857C4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>Стратегии развития Вуза на 2020-2022 учебный год</w:t>
      </w:r>
    </w:p>
    <w:p w14:paraId="19CBEA4C" w14:textId="77777777" w:rsidR="008800B3" w:rsidRPr="002E578D" w:rsidRDefault="008800B3" w:rsidP="008800B3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14:paraId="3EE83542" w14:textId="77777777" w:rsidR="008800B3" w:rsidRPr="002E578D" w:rsidRDefault="008800B3" w:rsidP="008800B3">
      <w:pPr>
        <w:rPr>
          <w:rFonts w:ascii="Times New Roman" w:hAnsi="Times New Roman" w:cs="Times New Roman"/>
          <w:sz w:val="40"/>
          <w:szCs w:val="40"/>
        </w:rPr>
      </w:pPr>
    </w:p>
    <w:p w14:paraId="6F7B69BE" w14:textId="77777777" w:rsidR="005F7F97" w:rsidRPr="002E578D" w:rsidRDefault="005F7F97" w:rsidP="005F7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578D">
        <w:rPr>
          <w:rFonts w:ascii="Times New Roman" w:eastAsia="Times New Roman" w:hAnsi="Times New Roman" w:cs="Times New Roman"/>
          <w:b/>
          <w:sz w:val="32"/>
          <w:szCs w:val="32"/>
        </w:rPr>
        <w:t>ИНОЯЗЫЧНО-ДИДАКТИЧЕСКОЕ НАПРАВЛЕНИЕ</w:t>
      </w:r>
    </w:p>
    <w:p w14:paraId="6D500209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186B558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57E7D645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78D">
        <w:rPr>
          <w:rFonts w:ascii="Times New Roman" w:hAnsi="Times New Roman" w:cs="Times New Roman"/>
          <w:sz w:val="28"/>
          <w:szCs w:val="28"/>
        </w:rPr>
        <w:t>Алматы, 2020 год</w:t>
      </w:r>
    </w:p>
    <w:p w14:paraId="74140515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3F13E5AC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5ED8D0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E578D">
        <w:rPr>
          <w:rFonts w:ascii="Times New Roman" w:hAnsi="Times New Roman" w:cs="Times New Roman"/>
          <w:b/>
          <w:sz w:val="28"/>
          <w:szCs w:val="28"/>
          <w:lang w:val="kk-KZ"/>
        </w:rPr>
        <w:t>ВВЕДЕНИЕ</w:t>
      </w:r>
    </w:p>
    <w:p w14:paraId="46B0A1E4" w14:textId="77777777" w:rsidR="008800B3" w:rsidRPr="002E578D" w:rsidRDefault="008800B3" w:rsidP="00880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Воплощение в жизнь идеи формирования в Казахстане интеллектуальной нации (Н.А. Назарбаев) и </w:t>
      </w:r>
      <w:r w:rsidRPr="002E578D">
        <w:rPr>
          <w:rFonts w:ascii="Times New Roman" w:eastAsia="Times New Roman" w:hAnsi="Times New Roman" w:cs="Times New Roman"/>
          <w:sz w:val="24"/>
          <w:szCs w:val="24"/>
        </w:rPr>
        <w:t>программы «</w:t>
      </w:r>
      <w:proofErr w:type="spellStart"/>
      <w:r w:rsidRPr="002E578D">
        <w:rPr>
          <w:rFonts w:ascii="Times New Roman" w:eastAsia="Times New Roman" w:hAnsi="Times New Roman" w:cs="Times New Roman"/>
          <w:sz w:val="24"/>
          <w:szCs w:val="24"/>
        </w:rPr>
        <w:t>Рухани</w:t>
      </w:r>
      <w:proofErr w:type="spellEnd"/>
      <w:r w:rsidRPr="002E5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E578D">
        <w:rPr>
          <w:rFonts w:ascii="Times New Roman" w:eastAsia="Times New Roman" w:hAnsi="Times New Roman" w:cs="Times New Roman"/>
          <w:sz w:val="24"/>
          <w:szCs w:val="24"/>
        </w:rPr>
        <w:t>жа</w:t>
      </w:r>
      <w:proofErr w:type="spellEnd"/>
      <w:r w:rsidRPr="002E578D">
        <w:rPr>
          <w:rFonts w:ascii="Times New Roman" w:eastAsia="Times New Roman" w:hAnsi="Times New Roman" w:cs="Times New Roman"/>
          <w:sz w:val="24"/>
          <w:szCs w:val="24"/>
          <w:lang w:val="kk-KZ"/>
        </w:rPr>
        <w:t>ңғ</w:t>
      </w:r>
      <w:proofErr w:type="spellStart"/>
      <w:r w:rsidRPr="002E578D">
        <w:rPr>
          <w:rFonts w:ascii="Times New Roman" w:eastAsia="Times New Roman" w:hAnsi="Times New Roman" w:cs="Times New Roman"/>
          <w:sz w:val="24"/>
          <w:szCs w:val="24"/>
        </w:rPr>
        <w:t>ыру</w:t>
      </w:r>
      <w:proofErr w:type="spellEnd"/>
      <w:r w:rsidRPr="002E578D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2E578D">
        <w:rPr>
          <w:rFonts w:ascii="Times New Roman" w:hAnsi="Times New Roman" w:cs="Times New Roman"/>
          <w:sz w:val="24"/>
          <w:szCs w:val="24"/>
        </w:rPr>
        <w:t xml:space="preserve">предопределяет необходимость наращивания научного потенциала страны через развитие в образование системы инноваций и научной кооперации с производством. Для формирования новой генерации интеллектуальной нации необходима и модернизация отечественного образования в контексте международной парадигмы конкурентоспособности и рыночно-экономических модификаций через внедрение новых технологий и инноваций с целевой задачей формирования 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инновационно</w:t>
      </w:r>
      <w:proofErr w:type="spellEnd"/>
      <w:r w:rsidRPr="002E578D">
        <w:rPr>
          <w:rFonts w:ascii="Times New Roman" w:hAnsi="Times New Roman" w:cs="Times New Roman"/>
          <w:b/>
          <w:sz w:val="24"/>
          <w:szCs w:val="24"/>
        </w:rPr>
        <w:t>-интеллектуальной кластерной системы</w:t>
      </w:r>
      <w:r w:rsidRPr="002E578D">
        <w:rPr>
          <w:rFonts w:ascii="Times New Roman" w:hAnsi="Times New Roman" w:cs="Times New Roman"/>
          <w:sz w:val="24"/>
          <w:szCs w:val="24"/>
        </w:rPr>
        <w:t xml:space="preserve">, способствующей подготовке соответствующих современным потребностям общества и реального сектора экономики профессиональных кадров с творчески-инновационной ориентированностью на решение актуальных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-экономических задач.</w:t>
      </w:r>
    </w:p>
    <w:p w14:paraId="013F8B43" w14:textId="0D2D7976" w:rsidR="008800B3" w:rsidRPr="002E578D" w:rsidRDefault="008800B3" w:rsidP="00880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Следовательно, модернизация отечественного образования предполагает комплексное и интегрированное преобразование всей системы, отражающей и обеспечивающей развитие всех выше перечисленных инновационных направлений в образовании. Соответственно, усложнение понятия «современное профессиональное образование», его многоярусная и интегрированная сущность, вызванная необходимость его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диверсифицирования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 с  учетом инновационных спецификаций, создает необходимость разрабатывать инновационные модели отраслевых профессиональных образований, систему их организаций и управления, базируемой на функционально-содержательном структурировании и управлении профессионально-творческой и инновационной деятельностью, студентов, направленной на решение реальных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-экономических задач, т.е. профессионально-отраслевое образование приобретает форму модели профессионально-креативного процесса. Это достигается либо тесной кооперацией с производством, открытием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инновационно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-производственных площадок, мастерских, технопарков, либо созданием на базе вузов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инновационно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-прикладных лабораторий, центров </w:t>
      </w:r>
      <w:proofErr w:type="spellStart"/>
      <w:r w:rsidR="00D015E4">
        <w:rPr>
          <w:rFonts w:ascii="Times New Roman" w:hAnsi="Times New Roman" w:cs="Times New Roman"/>
          <w:sz w:val="24"/>
          <w:szCs w:val="24"/>
        </w:rPr>
        <w:t>инновационно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-ориентированных технологий </w:t>
      </w:r>
      <w:r w:rsidR="00D015E4">
        <w:rPr>
          <w:rFonts w:ascii="Times New Roman" w:hAnsi="Times New Roman" w:cs="Times New Roman"/>
          <w:sz w:val="24"/>
          <w:szCs w:val="24"/>
        </w:rPr>
        <w:t>(ЦИОТ)</w:t>
      </w:r>
      <w:r w:rsidRPr="002E578D">
        <w:rPr>
          <w:rFonts w:ascii="Times New Roman" w:hAnsi="Times New Roman" w:cs="Times New Roman"/>
          <w:sz w:val="24"/>
          <w:szCs w:val="24"/>
        </w:rPr>
        <w:t>.</w:t>
      </w:r>
    </w:p>
    <w:p w14:paraId="6C368D24" w14:textId="77777777" w:rsidR="008800B3" w:rsidRPr="002E578D" w:rsidRDefault="008800B3" w:rsidP="008800B3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Деятельность НИПО комплексов руководствуется  следующими документами:</w:t>
      </w:r>
    </w:p>
    <w:p w14:paraId="03D18183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Государственные программы и нормативные документы уполномоченных органов</w:t>
      </w:r>
    </w:p>
    <w:p w14:paraId="17623391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Стратегия развития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 хана на 2020-2025 гг. </w:t>
      </w:r>
    </w:p>
    <w:p w14:paraId="2D610543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Программа Реализации Тактического плана на 2020/2022 гг. </w:t>
      </w:r>
    </w:p>
    <w:p w14:paraId="7E13AF08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Планы мероприятий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 хана по реализации Государственных программ</w:t>
      </w:r>
    </w:p>
    <w:p w14:paraId="542EC1FD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Типовые учебные планы дисциплин.</w:t>
      </w:r>
    </w:p>
    <w:p w14:paraId="209404E0" w14:textId="77777777" w:rsidR="008800B3" w:rsidRPr="002E578D" w:rsidRDefault="008800B3" w:rsidP="008800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На настоящий момент в структуре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 хана функционируют следующие </w:t>
      </w: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комплексы</w:t>
      </w:r>
      <w:r w:rsidRPr="002E578D">
        <w:rPr>
          <w:rFonts w:ascii="Times New Roman" w:hAnsi="Times New Roman" w:cs="Times New Roman"/>
          <w:sz w:val="24"/>
          <w:szCs w:val="24"/>
        </w:rPr>
        <w:t xml:space="preserve"> (научно-инновационные-профессионально-образовательные комплексы):</w:t>
      </w:r>
    </w:p>
    <w:p w14:paraId="698BBEFE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иноязычно-дидактическому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312B0A43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экономико-правовому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5B358D12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лингво-инофилологическому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3071D87C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b/>
          <w:sz w:val="24"/>
          <w:szCs w:val="24"/>
        </w:rPr>
        <w:t>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международно-профессиональному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направлению.</w:t>
      </w:r>
    </w:p>
    <w:p w14:paraId="1A8AEAEF" w14:textId="77777777" w:rsidR="008800B3" w:rsidRPr="002E578D" w:rsidRDefault="008800B3" w:rsidP="008800B3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В систему научно-образовательного </w:t>
      </w:r>
      <w:r w:rsidRPr="002E578D">
        <w:rPr>
          <w:rFonts w:ascii="Times New Roman" w:hAnsi="Times New Roman" w:cs="Times New Roman"/>
          <w:b/>
          <w:sz w:val="24"/>
          <w:szCs w:val="24"/>
        </w:rPr>
        <w:t>управления, организации и регулирования интегративной деятельностью НИПО комплексов</w:t>
      </w:r>
      <w:r w:rsidRPr="002E578D">
        <w:rPr>
          <w:rFonts w:ascii="Times New Roman" w:hAnsi="Times New Roman" w:cs="Times New Roman"/>
          <w:sz w:val="24"/>
          <w:szCs w:val="24"/>
        </w:rPr>
        <w:t xml:space="preserve"> включаются как интегративная программа комплекса следующий состав программных документов:</w:t>
      </w:r>
    </w:p>
    <w:p w14:paraId="2E90C234" w14:textId="77777777" w:rsidR="008800B3" w:rsidRPr="002E578D" w:rsidRDefault="008800B3" w:rsidP="008800B3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027700FD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sz w:val="24"/>
          <w:szCs w:val="24"/>
        </w:rPr>
        <w:t>Программы научно-инновационного профессионально- образовательных комплексов (НИПО комплекс)</w:t>
      </w:r>
    </w:p>
    <w:p w14:paraId="2A6D90F3" w14:textId="77777777" w:rsidR="008800B3" w:rsidRPr="002E578D" w:rsidRDefault="008800B3" w:rsidP="008800B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План-программа научно-исследовательской и 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инновационно</w:t>
      </w:r>
      <w:proofErr w:type="spellEnd"/>
      <w:r w:rsidRPr="002E578D">
        <w:rPr>
          <w:rFonts w:ascii="Times New Roman" w:hAnsi="Times New Roman" w:cs="Times New Roman"/>
          <w:b/>
          <w:sz w:val="24"/>
          <w:szCs w:val="24"/>
        </w:rPr>
        <w:t xml:space="preserve">-прикладной деятельности 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КазУМОиМЯ</w:t>
      </w:r>
      <w:proofErr w:type="spellEnd"/>
      <w:r w:rsidRPr="002E578D">
        <w:rPr>
          <w:rFonts w:ascii="Times New Roman" w:hAnsi="Times New Roman" w:cs="Times New Roman"/>
          <w:b/>
          <w:sz w:val="24"/>
          <w:szCs w:val="24"/>
        </w:rPr>
        <w:t xml:space="preserve"> им. 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Абылай</w:t>
      </w:r>
      <w:proofErr w:type="spellEnd"/>
      <w:r w:rsidRPr="002E578D">
        <w:rPr>
          <w:rFonts w:ascii="Times New Roman" w:hAnsi="Times New Roman" w:cs="Times New Roman"/>
          <w:b/>
          <w:sz w:val="24"/>
          <w:szCs w:val="24"/>
        </w:rPr>
        <w:t xml:space="preserve"> хана по реализации Стратегии развития Вуза на 2020-2022 учебный год, включающая 4 научно-исследовательских 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инновационно</w:t>
      </w:r>
      <w:proofErr w:type="spellEnd"/>
      <w:r w:rsidRPr="002E578D">
        <w:rPr>
          <w:rFonts w:ascii="Times New Roman" w:hAnsi="Times New Roman" w:cs="Times New Roman"/>
          <w:b/>
          <w:sz w:val="24"/>
          <w:szCs w:val="24"/>
        </w:rPr>
        <w:t>-прикладных школ (НИИПШ)</w:t>
      </w:r>
    </w:p>
    <w:p w14:paraId="485E861B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№1</w:t>
      </w:r>
      <w:r w:rsidRPr="002E578D">
        <w:rPr>
          <w:rFonts w:ascii="Times New Roman" w:hAnsi="Times New Roman" w:cs="Times New Roman"/>
          <w:sz w:val="24"/>
          <w:szCs w:val="24"/>
        </w:rPr>
        <w:t xml:space="preserve"> - </w:t>
      </w:r>
      <w:r w:rsidRPr="002E578D">
        <w:rPr>
          <w:rFonts w:ascii="Times New Roman" w:hAnsi="Times New Roman" w:cs="Times New Roman"/>
          <w:b/>
          <w:sz w:val="24"/>
          <w:szCs w:val="24"/>
        </w:rPr>
        <w:t>«</w:t>
      </w:r>
      <w:r w:rsidRPr="002E578D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Межкультурная коммуникация и функционально-прагматические исследования языков и культур</w:t>
      </w:r>
      <w:r w:rsidRPr="002E578D">
        <w:rPr>
          <w:rFonts w:ascii="Times New Roman" w:hAnsi="Times New Roman" w:cs="Times New Roman"/>
          <w:b/>
          <w:sz w:val="24"/>
          <w:szCs w:val="24"/>
        </w:rPr>
        <w:t>»</w:t>
      </w:r>
      <w:r w:rsidRPr="002E578D">
        <w:rPr>
          <w:rFonts w:ascii="Times New Roman" w:hAnsi="Times New Roman" w:cs="Times New Roman"/>
          <w:sz w:val="24"/>
          <w:szCs w:val="24"/>
        </w:rPr>
        <w:t xml:space="preserve">, включающая в свой состав 3 научные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-прикладные лаборатории (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НИПЛы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) и программы их деятельности;</w:t>
      </w:r>
    </w:p>
    <w:p w14:paraId="6D4BA3C1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№2 - «Модернизация иноязычного образования, ее современные теоретико-интегративные основы и методология его интерактивно-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компетентностного</w:t>
      </w:r>
      <w:proofErr w:type="spellEnd"/>
      <w:r w:rsidRPr="002E578D">
        <w:rPr>
          <w:rFonts w:ascii="Times New Roman" w:hAnsi="Times New Roman" w:cs="Times New Roman"/>
          <w:b/>
          <w:sz w:val="24"/>
          <w:szCs w:val="24"/>
        </w:rPr>
        <w:t xml:space="preserve"> моделирования»</w:t>
      </w:r>
      <w:r w:rsidRPr="002E578D">
        <w:rPr>
          <w:rFonts w:ascii="Times New Roman" w:hAnsi="Times New Roman" w:cs="Times New Roman"/>
          <w:sz w:val="24"/>
          <w:szCs w:val="24"/>
        </w:rPr>
        <w:t xml:space="preserve">» (иноязычно-образовательная дидактическая сфера), включающая в свой состав 2 научные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-прикладные лаборатории (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НИПЛы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) и программы их деятельности;</w:t>
      </w:r>
    </w:p>
    <w:p w14:paraId="09D61D2D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№3</w:t>
      </w:r>
      <w:r w:rsidRPr="002E578D">
        <w:rPr>
          <w:rFonts w:ascii="Times New Roman" w:hAnsi="Times New Roman" w:cs="Times New Roman"/>
          <w:sz w:val="24"/>
          <w:szCs w:val="24"/>
        </w:rPr>
        <w:t xml:space="preserve"> -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«Мировая политика, международно-интегративная и геополитические процессы современности»</w:t>
      </w:r>
      <w:r w:rsidRPr="002E578D">
        <w:rPr>
          <w:rFonts w:ascii="Times New Roman" w:hAnsi="Times New Roman" w:cs="Times New Roman"/>
          <w:sz w:val="24"/>
          <w:szCs w:val="24"/>
        </w:rPr>
        <w:t xml:space="preserve">», включающая в свой состав 3 научные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-прикладные лаборатории (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НИПЛы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) и программы их деятельности;</w:t>
      </w:r>
    </w:p>
    <w:p w14:paraId="7629F6C6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 xml:space="preserve">НИИПШ №4 «Модернизация 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социоэкономики</w:t>
      </w:r>
      <w:proofErr w:type="spellEnd"/>
      <w:r w:rsidRPr="002E578D">
        <w:rPr>
          <w:rFonts w:ascii="Times New Roman" w:hAnsi="Times New Roman" w:cs="Times New Roman"/>
          <w:b/>
          <w:sz w:val="24"/>
          <w:szCs w:val="24"/>
        </w:rPr>
        <w:t xml:space="preserve"> и современные геоэкономические тенденции»</w:t>
      </w:r>
      <w:r w:rsidRPr="002E578D">
        <w:rPr>
          <w:rFonts w:ascii="Times New Roman" w:hAnsi="Times New Roman" w:cs="Times New Roman"/>
          <w:sz w:val="24"/>
          <w:szCs w:val="24"/>
        </w:rPr>
        <w:t xml:space="preserve">, включающая в свой состав 3 научные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-прикладные лаборатории (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НИПЛы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) и программы их деятельности. (Схема 1)</w:t>
      </w:r>
    </w:p>
    <w:p w14:paraId="42ED094F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. В план-программах прописаны научно-исследовательские тематики и проектные разработки 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НИИПШа</w:t>
      </w:r>
      <w:proofErr w:type="spellEnd"/>
      <w:r w:rsidRPr="002E578D">
        <w:rPr>
          <w:rFonts w:ascii="Times New Roman" w:hAnsi="Times New Roman" w:cs="Times New Roman"/>
          <w:b/>
          <w:sz w:val="24"/>
          <w:szCs w:val="24"/>
        </w:rPr>
        <w:t xml:space="preserve"> с составом </w:t>
      </w:r>
      <w:proofErr w:type="spellStart"/>
      <w:r w:rsidRPr="002E578D">
        <w:rPr>
          <w:rFonts w:ascii="Times New Roman" w:hAnsi="Times New Roman" w:cs="Times New Roman"/>
          <w:b/>
          <w:sz w:val="24"/>
          <w:szCs w:val="24"/>
        </w:rPr>
        <w:t>входяших</w:t>
      </w:r>
      <w:proofErr w:type="spellEnd"/>
      <w:r w:rsidRPr="002E578D">
        <w:rPr>
          <w:rFonts w:ascii="Times New Roman" w:hAnsi="Times New Roman" w:cs="Times New Roman"/>
          <w:b/>
          <w:sz w:val="24"/>
          <w:szCs w:val="24"/>
        </w:rPr>
        <w:t xml:space="preserve"> в них профильных кафедр Университета на 2020-2022 учебный год, с указанием ответственных подразделений:</w:t>
      </w:r>
    </w:p>
    <w:p w14:paraId="1A8AED73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3.1 руководство научно-исследовательских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инновационно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-прикладных школ (НИИПШ) и научных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-прикладных лабораторий (НИПЛ) закреплено за ведущими научными работниками, определен состав кафедр – исполнителей по научно-исследовательским тематикам (Таблица 1);</w:t>
      </w:r>
    </w:p>
    <w:p w14:paraId="5EC40EC5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3.2 обозначены базовые объекты исследования, прикладные задачи, научно-инновационная и образовательно-прикладная продукция для внедрения;</w:t>
      </w:r>
    </w:p>
    <w:p w14:paraId="22778C09" w14:textId="77777777" w:rsidR="008800B3" w:rsidRPr="002E578D" w:rsidRDefault="008800B3" w:rsidP="008800B3">
      <w:pPr>
        <w:pStyle w:val="ac"/>
        <w:numPr>
          <w:ilvl w:val="1"/>
          <w:numId w:val="25"/>
        </w:numPr>
        <w:tabs>
          <w:tab w:val="left" w:pos="993"/>
        </w:tabs>
        <w:ind w:left="426" w:firstLine="0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установлены сроки исполнения и </w:t>
      </w:r>
      <w:r w:rsidRPr="002E578D">
        <w:rPr>
          <w:rFonts w:ascii="Times New Roman" w:hAnsi="Times New Roman" w:cs="Times New Roman"/>
          <w:b/>
          <w:sz w:val="24"/>
          <w:szCs w:val="24"/>
        </w:rPr>
        <w:t>отчетности на НГС и на Ученом совете университета</w:t>
      </w:r>
    </w:p>
    <w:p w14:paraId="5F440165" w14:textId="77777777" w:rsidR="008800B3" w:rsidRPr="002E578D" w:rsidRDefault="008800B3" w:rsidP="008800B3">
      <w:pPr>
        <w:pStyle w:val="a4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- </w:t>
      </w:r>
      <w:r w:rsidRPr="002E578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578D">
        <w:rPr>
          <w:rFonts w:ascii="Times New Roman" w:hAnsi="Times New Roman" w:cs="Times New Roman"/>
          <w:sz w:val="24"/>
          <w:szCs w:val="24"/>
        </w:rPr>
        <w:t xml:space="preserve"> квартал 2020 года (по графику УНИР</w:t>
      </w:r>
      <w:r w:rsidRPr="002E578D">
        <w:rPr>
          <w:rFonts w:ascii="Times New Roman" w:hAnsi="Times New Roman" w:cs="Times New Roman"/>
          <w:b/>
          <w:sz w:val="24"/>
          <w:szCs w:val="24"/>
        </w:rPr>
        <w:t>): комплексная проверка</w:t>
      </w:r>
      <w:r w:rsidRPr="002E578D">
        <w:rPr>
          <w:rFonts w:ascii="Times New Roman" w:hAnsi="Times New Roman" w:cs="Times New Roman"/>
          <w:sz w:val="24"/>
          <w:szCs w:val="24"/>
        </w:rPr>
        <w:t xml:space="preserve"> готовности плана-программ по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НИПЛам</w:t>
      </w:r>
      <w:proofErr w:type="spellEnd"/>
    </w:p>
    <w:p w14:paraId="4EF66E82" w14:textId="77777777" w:rsidR="008800B3" w:rsidRPr="002E578D" w:rsidRDefault="008800B3" w:rsidP="008800B3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- </w:t>
      </w:r>
      <w:r w:rsidRPr="002E578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E578D">
        <w:rPr>
          <w:rFonts w:ascii="Times New Roman" w:hAnsi="Times New Roman" w:cs="Times New Roman"/>
          <w:sz w:val="24"/>
          <w:szCs w:val="24"/>
        </w:rPr>
        <w:t xml:space="preserve"> квартал 2020 г.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экспертиза </w:t>
      </w:r>
      <w:r w:rsidRPr="002E578D">
        <w:rPr>
          <w:rFonts w:ascii="Times New Roman" w:hAnsi="Times New Roman" w:cs="Times New Roman"/>
          <w:sz w:val="24"/>
          <w:szCs w:val="24"/>
        </w:rPr>
        <w:t xml:space="preserve">плановых исследований и интеллектуальной продукции по НИИПШ и его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НИПЛам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 xml:space="preserve">, где ответственным лицом назначен начальник УМО – Т.А. </w:t>
      </w:r>
      <w:proofErr w:type="spellStart"/>
      <w:r w:rsidRPr="002E578D">
        <w:rPr>
          <w:rFonts w:ascii="Times New Roman" w:hAnsi="Times New Roman" w:cs="Times New Roman"/>
          <w:sz w:val="24"/>
          <w:szCs w:val="24"/>
        </w:rPr>
        <w:t>Кульгильдинова</w:t>
      </w:r>
      <w:proofErr w:type="spellEnd"/>
      <w:r w:rsidRPr="002E578D">
        <w:rPr>
          <w:rFonts w:ascii="Times New Roman" w:hAnsi="Times New Roman" w:cs="Times New Roman"/>
          <w:sz w:val="24"/>
          <w:szCs w:val="24"/>
        </w:rPr>
        <w:t>, с последующим заслушиванием и утверждением годовой отчетности на Ученом совете университета.</w:t>
      </w:r>
    </w:p>
    <w:p w14:paraId="5EFA63DE" w14:textId="4D0BD31E" w:rsidR="008800B3" w:rsidRPr="002E578D" w:rsidRDefault="008800B3" w:rsidP="00D015E4">
      <w:pPr>
        <w:pStyle w:val="ac"/>
        <w:numPr>
          <w:ilvl w:val="1"/>
          <w:numId w:val="25"/>
        </w:numPr>
        <w:tabs>
          <w:tab w:val="left" w:pos="720"/>
          <w:tab w:val="left" w:pos="851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практико – ориентированная деятельность НИИПШ и НИПЛ осуществляется через соответствующий </w:t>
      </w:r>
      <w:r w:rsidR="00D015E4" w:rsidRP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центр </w:t>
      </w:r>
      <w:proofErr w:type="spellStart"/>
      <w:r w:rsidR="00D015E4" w:rsidRP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инновационно</w:t>
      </w:r>
      <w:proofErr w:type="spellEnd"/>
      <w:r w:rsidR="00D015E4" w:rsidRP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-ориентированных технологий (ЦИОТ)</w:t>
      </w:r>
      <w:r w:rsid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>(схема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>1)</w:t>
      </w:r>
    </w:p>
    <w:p w14:paraId="46D6120A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Программы вариативных профессионально-образовательных программ профилей специализаций по базовым специальностям всех </w:t>
      </w:r>
      <w:r w:rsidRPr="002E578D">
        <w:rPr>
          <w:rFonts w:ascii="Times New Roman" w:hAnsi="Times New Roman" w:cs="Times New Roman"/>
          <w:b/>
          <w:sz w:val="24"/>
          <w:szCs w:val="24"/>
        </w:rPr>
        <w:t>4-х НИПО комплексов:</w:t>
      </w:r>
    </w:p>
    <w:p w14:paraId="1D7EF409" w14:textId="5571FAAD" w:rsidR="008800B3" w:rsidRDefault="008800B3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4.1. Профильно-профессиональные </w:t>
      </w:r>
      <w:r w:rsidRPr="002E578D">
        <w:rPr>
          <w:rFonts w:ascii="Times New Roman" w:hAnsi="Times New Roman" w:cs="Times New Roman"/>
          <w:b/>
          <w:sz w:val="24"/>
          <w:szCs w:val="24"/>
        </w:rPr>
        <w:t>подпрограммы</w:t>
      </w:r>
      <w:r w:rsidRPr="002E578D">
        <w:rPr>
          <w:rFonts w:ascii="Times New Roman" w:hAnsi="Times New Roman" w:cs="Times New Roman"/>
          <w:sz w:val="24"/>
          <w:szCs w:val="24"/>
        </w:rPr>
        <w:t xml:space="preserve"> вариантов базовых специальностей и </w:t>
      </w:r>
      <w:r w:rsidRPr="002E578D">
        <w:rPr>
          <w:rFonts w:ascii="Times New Roman" w:hAnsi="Times New Roman" w:cs="Times New Roman"/>
          <w:b/>
          <w:sz w:val="24"/>
          <w:szCs w:val="24"/>
        </w:rPr>
        <w:t>технологии формирования прикладных компетенций</w:t>
      </w:r>
      <w:r w:rsidRPr="002E578D">
        <w:rPr>
          <w:rFonts w:ascii="Times New Roman" w:hAnsi="Times New Roman" w:cs="Times New Roman"/>
          <w:sz w:val="24"/>
          <w:szCs w:val="24"/>
        </w:rPr>
        <w:t xml:space="preserve"> (по3-4 профиля по каждой базовой специальности, входящей в НИПО комплексов на 3 языках: казахский, русский и английский языки);</w:t>
      </w:r>
    </w:p>
    <w:p w14:paraId="757A40DD" w14:textId="77777777" w:rsidR="005944A2" w:rsidRPr="005944A2" w:rsidRDefault="005944A2" w:rsidP="005944A2">
      <w:pPr>
        <w:pStyle w:val="ac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sz w:val="24"/>
          <w:szCs w:val="24"/>
        </w:rPr>
        <w:t xml:space="preserve">4.2. В план-программу каждого профиля (специализации) базовой специальности включаются программы базовых курсов профиля (БК), модулей технологий, ОП с блоком дисциплин </w:t>
      </w:r>
      <w:proofErr w:type="spellStart"/>
      <w:r w:rsidRPr="005944A2">
        <w:rPr>
          <w:rFonts w:ascii="Times New Roman" w:hAnsi="Times New Roman" w:cs="Times New Roman"/>
          <w:sz w:val="24"/>
          <w:szCs w:val="24"/>
        </w:rPr>
        <w:t>мейджер</w:t>
      </w:r>
      <w:proofErr w:type="spellEnd"/>
      <w:r w:rsidRPr="005944A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944A2">
        <w:rPr>
          <w:rFonts w:ascii="Times New Roman" w:hAnsi="Times New Roman" w:cs="Times New Roman"/>
          <w:sz w:val="24"/>
          <w:szCs w:val="24"/>
        </w:rPr>
        <w:t>майнер</w:t>
      </w:r>
      <w:proofErr w:type="spellEnd"/>
      <w:r w:rsidRPr="005944A2">
        <w:rPr>
          <w:rFonts w:ascii="Times New Roman" w:hAnsi="Times New Roman" w:cs="Times New Roman"/>
          <w:sz w:val="24"/>
          <w:szCs w:val="24"/>
        </w:rPr>
        <w:t>, кейс-анализы, состав компетенций и др.</w:t>
      </w:r>
    </w:p>
    <w:p w14:paraId="6E175B1D" w14:textId="77777777" w:rsidR="005944A2" w:rsidRPr="005944A2" w:rsidRDefault="005944A2" w:rsidP="005944A2">
      <w:pPr>
        <w:pStyle w:val="ac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sz w:val="24"/>
          <w:szCs w:val="24"/>
        </w:rPr>
        <w:lastRenderedPageBreak/>
        <w:t xml:space="preserve">4.3. Разработанный, востребованный временем и рынком труда, </w:t>
      </w:r>
      <w:r w:rsidRPr="005944A2">
        <w:rPr>
          <w:rFonts w:ascii="Times New Roman" w:hAnsi="Times New Roman" w:cs="Times New Roman"/>
          <w:b/>
          <w:sz w:val="24"/>
          <w:szCs w:val="24"/>
        </w:rPr>
        <w:t>вариативный состав программ</w:t>
      </w:r>
      <w:r w:rsidRPr="005944A2">
        <w:rPr>
          <w:rFonts w:ascii="Times New Roman" w:hAnsi="Times New Roman" w:cs="Times New Roman"/>
          <w:sz w:val="24"/>
          <w:szCs w:val="24"/>
        </w:rPr>
        <w:t xml:space="preserve"> новых профилей специализаций, вводятся в начале в форме </w:t>
      </w:r>
      <w:r w:rsidRPr="005944A2">
        <w:rPr>
          <w:rFonts w:ascii="Times New Roman" w:hAnsi="Times New Roman" w:cs="Times New Roman"/>
          <w:b/>
          <w:sz w:val="24"/>
          <w:szCs w:val="24"/>
        </w:rPr>
        <w:t>экспериментальных «матричных» научно-образовательных профессионально-вариативных программ,</w:t>
      </w:r>
      <w:r w:rsidRPr="005944A2">
        <w:rPr>
          <w:rFonts w:ascii="Times New Roman" w:hAnsi="Times New Roman" w:cs="Times New Roman"/>
          <w:sz w:val="24"/>
          <w:szCs w:val="24"/>
        </w:rPr>
        <w:t xml:space="preserve"> предлагаемых для выбора обучающимся, которые после экспериментальной апробации вводятся в</w:t>
      </w:r>
      <w:r w:rsidRPr="005944A2">
        <w:rPr>
          <w:rFonts w:ascii="Times New Roman" w:hAnsi="Times New Roman" w:cs="Times New Roman"/>
          <w:b/>
          <w:sz w:val="24"/>
          <w:szCs w:val="24"/>
        </w:rPr>
        <w:t xml:space="preserve"> комплексную </w:t>
      </w:r>
      <w:proofErr w:type="spellStart"/>
      <w:r w:rsidRPr="005944A2">
        <w:rPr>
          <w:rFonts w:ascii="Times New Roman" w:hAnsi="Times New Roman" w:cs="Times New Roman"/>
          <w:b/>
          <w:sz w:val="24"/>
          <w:szCs w:val="24"/>
        </w:rPr>
        <w:t>многовариативную</w:t>
      </w:r>
      <w:proofErr w:type="spellEnd"/>
      <w:r w:rsidRPr="00594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44A2">
        <w:rPr>
          <w:rFonts w:ascii="Times New Roman" w:hAnsi="Times New Roman" w:cs="Times New Roman"/>
          <w:sz w:val="24"/>
          <w:szCs w:val="24"/>
        </w:rPr>
        <w:t>профессиональную модель специалиста.</w:t>
      </w:r>
    </w:p>
    <w:p w14:paraId="110F590E" w14:textId="77777777" w:rsidR="005944A2" w:rsidRPr="005944A2" w:rsidRDefault="005944A2" w:rsidP="005944A2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94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44A2">
        <w:rPr>
          <w:rFonts w:ascii="Times New Roman" w:hAnsi="Times New Roman" w:cs="Times New Roman"/>
          <w:sz w:val="24"/>
          <w:szCs w:val="24"/>
        </w:rPr>
        <w:t xml:space="preserve">Ответственными за подготовку программ определяются соответствующие кафедры университета, руководители </w:t>
      </w:r>
      <w:proofErr w:type="spellStart"/>
      <w:r w:rsidRPr="005944A2">
        <w:rPr>
          <w:rFonts w:ascii="Times New Roman" w:hAnsi="Times New Roman" w:cs="Times New Roman"/>
          <w:sz w:val="24"/>
          <w:szCs w:val="24"/>
        </w:rPr>
        <w:t>НИИПШа</w:t>
      </w:r>
      <w:proofErr w:type="spellEnd"/>
      <w:r w:rsidRPr="005944A2">
        <w:rPr>
          <w:rFonts w:ascii="Times New Roman" w:hAnsi="Times New Roman" w:cs="Times New Roman"/>
          <w:sz w:val="24"/>
          <w:szCs w:val="24"/>
        </w:rPr>
        <w:t xml:space="preserve"> и проректор по научной и инновационной деятельности.</w:t>
      </w:r>
    </w:p>
    <w:p w14:paraId="10AA9543" w14:textId="0CA4D4CF" w:rsidR="005944A2" w:rsidRDefault="005944A2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A84CAEA" w14:textId="48771CF4" w:rsidR="005944A2" w:rsidRDefault="005944A2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1C9EA3E5" w14:textId="48C4A46A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AE44EC6" w14:textId="778A846F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180781D9" w14:textId="21E5CAC9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7A156D1" w14:textId="3FBC5842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792A2A3" w14:textId="49D100B3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214A692" w14:textId="592C9FB4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1FF7AA03" w14:textId="0D0FF22E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7CA8197" w14:textId="2F33CBFE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12599F9" w14:textId="7BC81F9B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477166F5" w14:textId="2EAFAC32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46DB4E9" w14:textId="000C02A4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7CE0C37" w14:textId="5ABD0C4E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18DE20E" w14:textId="67D479D4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D52ABFB" w14:textId="518EDD4D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0CCA9D0" w14:textId="0339B6E8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82AA63D" w14:textId="146A85FE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5A328C1" w14:textId="740F74AB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FFBB02C" w14:textId="5EC8E797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C696505" w14:textId="64CF3A18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CF4A6F2" w14:textId="2B247127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015B844" w14:textId="63A77519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A443652" w14:textId="38174CFC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E772F9D" w14:textId="6480B82F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926D185" w14:textId="0057628A" w:rsidR="00031A94" w:rsidRDefault="00031A94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537523B" w14:textId="77777777" w:rsidR="00031A94" w:rsidRDefault="00031A94" w:rsidP="00031A94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165A834B" w14:textId="77777777" w:rsidR="00031A94" w:rsidRDefault="00031A94" w:rsidP="00031A94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296B9044" w14:textId="77777777" w:rsidR="00031A94" w:rsidRDefault="00031A94" w:rsidP="00031A94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1E8A4723" w14:textId="046ABA9A" w:rsidR="00031A94" w:rsidRDefault="00031A94" w:rsidP="00031A94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6E960215" wp14:editId="02334856">
            <wp:extent cx="9486900" cy="6419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8" t="15190" r="20213" b="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D9AA" w14:textId="70D1E19F" w:rsidR="00031A94" w:rsidRDefault="00031A94" w:rsidP="00031A94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0BDAD558" wp14:editId="6716CD61">
            <wp:extent cx="9086850" cy="6410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4" t="15375" r="20316" b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2155" w14:textId="77777777" w:rsidR="00031A94" w:rsidRDefault="00031A94" w:rsidP="00031A94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РУКОВОДИТЕЛИ  НАУЧНО-ИССЛЕДОВАТЕЛЬСКИХ ИННОВАЦИОННО-ПРИКЛАДНЫХ ШКОЛ (НИИПШ) И НАУЧНЫХ ИССЛЕДОВАТЕЛЬСКО-ПРИКЛАДНЫХ ЛАБОРАТОРИЙ (НИПЛ)</w:t>
      </w:r>
    </w:p>
    <w:p w14:paraId="53F973CC" w14:textId="77777777" w:rsidR="00031A94" w:rsidRDefault="00031A94" w:rsidP="00031A94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Y="-95"/>
        <w:tblW w:w="14950" w:type="dxa"/>
        <w:tblLook w:val="04A0" w:firstRow="1" w:lastRow="0" w:firstColumn="1" w:lastColumn="0" w:noHBand="0" w:noVBand="1"/>
      </w:tblPr>
      <w:tblGrid>
        <w:gridCol w:w="12333"/>
        <w:gridCol w:w="2617"/>
      </w:tblGrid>
      <w:tr w:rsidR="00031A94" w14:paraId="591F67D0" w14:textId="77777777" w:rsidTr="00031A94">
        <w:trPr>
          <w:trHeight w:val="841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DC429C" w14:textId="77777777" w:rsidR="00031A94" w:rsidRDefault="00031A9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№1 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Межкультурная коммуникация и функционально-прагматические исследования языков и культур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42AEB" w14:textId="77777777" w:rsidR="00031A94" w:rsidRDefault="00031A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Мизамхан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Б.М.</w:t>
            </w:r>
          </w:p>
        </w:tc>
      </w:tr>
      <w:tr w:rsidR="00031A94" w14:paraId="3548336B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E8CBA" w14:textId="77777777" w:rsidR="00031A94" w:rsidRDefault="00031A9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031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Лингвокультурные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концепты и специфика их функционально-прагматических проявлений  в контексте МКК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C98035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Д.С.</w:t>
            </w:r>
          </w:p>
        </w:tc>
      </w:tr>
      <w:tr w:rsidR="00031A94" w14:paraId="4DD672FF" w14:textId="77777777" w:rsidTr="00031A94">
        <w:trPr>
          <w:trHeight w:val="482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E95242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31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Межкультурная коммуникация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переводоведение</w:t>
            </w:r>
            <w:proofErr w:type="spellEnd"/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058544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Асанова Г.С.</w:t>
            </w:r>
          </w:p>
        </w:tc>
      </w:tr>
      <w:tr w:rsidR="00031A94" w14:paraId="52C0ACC8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66CB1" w14:textId="77777777" w:rsidR="00031A94" w:rsidRDefault="00031A9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031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направления журналистики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</w:t>
            </w:r>
            <w:r w:rsidRPr="00031A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сфере средств массовой коммуникации (СМК)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8483CB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Шевякова Т.В.</w:t>
            </w:r>
          </w:p>
        </w:tc>
      </w:tr>
      <w:tr w:rsidR="00031A94" w14:paraId="3FB8D92A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B14AAD" w14:textId="77777777" w:rsidR="00031A94" w:rsidRDefault="00031A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№2 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Модернизация иноязычного образования, ее современные теоретико-интегративные основы и методология его интерактивно-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компетентностного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моделирования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A9667" w14:textId="77777777" w:rsidR="00031A94" w:rsidRDefault="00031A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Чакликова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А.Т.</w:t>
            </w:r>
          </w:p>
        </w:tc>
      </w:tr>
      <w:tr w:rsidR="00031A94" w14:paraId="58199059" w14:textId="77777777" w:rsidTr="00031A94">
        <w:trPr>
          <w:trHeight w:val="728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7001BE" w14:textId="77777777" w:rsidR="00031A94" w:rsidRDefault="00031A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Модернизация иноязычного образования на основе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когнитивно-лингвокультурологической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методологии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F9590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Ислам А.И.</w:t>
            </w:r>
          </w:p>
        </w:tc>
      </w:tr>
      <w:tr w:rsidR="00031A94" w14:paraId="0C6D829C" w14:textId="77777777" w:rsidTr="00031A94">
        <w:trPr>
          <w:trHeight w:val="497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39AC5" w14:textId="77777777" w:rsidR="00031A94" w:rsidRDefault="00031A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31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инновационные технологии подготовки педагогических кадров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155BBF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Узакбаева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031A94" w14:paraId="2F30B587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385471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№3 «Мировая политика, международно-интегративная и геополитические процессы современности»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0C4E9C" w14:textId="77777777" w:rsidR="00031A94" w:rsidRDefault="00031A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Шаймарданова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З.Ж.</w:t>
            </w:r>
          </w:p>
        </w:tc>
      </w:tr>
      <w:tr w:rsidR="00031A94" w14:paraId="3E889437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0C372" w14:textId="77777777" w:rsidR="00031A94" w:rsidRDefault="00031A9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НИПЛ 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Современные исследования международных отношений  и регионоведение, новая мировая парадигма геоэкономической конкуренции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6F096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031A94" w14:paraId="7F7BA43E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AAE723" w14:textId="77777777" w:rsidR="00031A94" w:rsidRDefault="00031A9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31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Сравнительные исследования в сфере востоковедения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71E56E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Дауен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Д.Б.</w:t>
            </w:r>
          </w:p>
        </w:tc>
      </w:tr>
      <w:tr w:rsidR="00031A94" w14:paraId="6E5B12F6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79"/>
            </w:tblGrid>
            <w:tr w:rsidR="00031A94" w14:paraId="7E624BEF" w14:textId="77777777">
              <w:trPr>
                <w:trHeight w:val="436"/>
              </w:trPr>
              <w:tc>
                <w:tcPr>
                  <w:tcW w:w="1107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558E552" w14:textId="77777777" w:rsidR="00031A94" w:rsidRDefault="00031A94">
                  <w:pPr>
                    <w:framePr w:hSpace="180" w:wrap="around" w:vAnchor="text" w:hAnchor="margin" w:y="-9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НИПЛ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 w:eastAsia="en-US"/>
                    </w:rPr>
                    <w:t>III</w:t>
                  </w:r>
                  <w:r w:rsidRPr="00031A9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  <w:lang w:eastAsia="en-US"/>
                    </w:rPr>
                    <w:t>Международно-правовые подходы к урегулированию проблем безопасности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</w:tc>
            </w:tr>
          </w:tbl>
          <w:p w14:paraId="1C08052A" w14:textId="77777777" w:rsidR="00031A94" w:rsidRDefault="00031A9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AE11D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Байжомартова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К.А.</w:t>
            </w:r>
          </w:p>
        </w:tc>
      </w:tr>
      <w:tr w:rsidR="00031A94" w14:paraId="503F6C71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F36A45" w14:textId="77777777" w:rsidR="00031A94" w:rsidRDefault="00031A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НИИПШ №4 «Модернизация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социоэкономики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современные геоэкономические тенденции»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409922" w14:textId="77777777" w:rsidR="00031A94" w:rsidRDefault="00031A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Успанова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М.У.</w:t>
            </w:r>
          </w:p>
        </w:tc>
      </w:tr>
      <w:tr w:rsidR="00031A94" w14:paraId="29004F2C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3002A5" w14:textId="77777777" w:rsidR="00031A94" w:rsidRDefault="00031A9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031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конкурентной среды и экономический прагматизм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E23461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Сайлаубеков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А.Т.</w:t>
            </w:r>
          </w:p>
        </w:tc>
      </w:tr>
      <w:tr w:rsidR="00031A94" w14:paraId="446414E4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A0DF9" w14:textId="77777777" w:rsidR="00031A94" w:rsidRDefault="00031A9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31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тенденции развития управления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6CBC5" w14:textId="77777777" w:rsidR="00031A94" w:rsidRDefault="00031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Утегулова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Б.С.</w:t>
            </w:r>
          </w:p>
        </w:tc>
      </w:tr>
      <w:tr w:rsidR="00031A94" w14:paraId="5C582A0A" w14:textId="77777777" w:rsidTr="00031A94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79"/>
            </w:tblGrid>
            <w:tr w:rsidR="00031A94" w14:paraId="758CAC6A" w14:textId="77777777">
              <w:trPr>
                <w:trHeight w:val="436"/>
              </w:trPr>
              <w:tc>
                <w:tcPr>
                  <w:tcW w:w="1107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E823DE0" w14:textId="77777777" w:rsidR="00031A94" w:rsidRDefault="00031A94">
                  <w:pPr>
                    <w:framePr w:hSpace="180" w:wrap="around" w:vAnchor="text" w:hAnchor="margin" w:y="-9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НИПЛ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 w:eastAsia="en-US"/>
                    </w:rPr>
                    <w:t>III</w:t>
                  </w:r>
                  <w:r w:rsidRPr="00031A9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Современные новации и тренды в туристской индустрии и гостеприимства</w:t>
                  </w:r>
                </w:p>
              </w:tc>
            </w:tr>
          </w:tbl>
          <w:p w14:paraId="30BF49E2" w14:textId="77777777" w:rsidR="00031A94" w:rsidRDefault="00031A9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221D1" w14:textId="77777777" w:rsidR="00031A94" w:rsidRDefault="00031A94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Айтбаева Г.Ж.</w:t>
            </w:r>
          </w:p>
        </w:tc>
      </w:tr>
    </w:tbl>
    <w:p w14:paraId="6F630C3B" w14:textId="77777777" w:rsidR="00B84C22" w:rsidRPr="002E578D" w:rsidRDefault="00B84C22" w:rsidP="007E714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7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План-программа научно-исследовательской и </w:t>
      </w:r>
      <w:proofErr w:type="spellStart"/>
      <w:r w:rsidRPr="002E578D">
        <w:rPr>
          <w:rFonts w:ascii="Times New Roman" w:hAnsi="Times New Roman" w:cs="Times New Roman"/>
          <w:b/>
          <w:sz w:val="28"/>
          <w:szCs w:val="28"/>
        </w:rPr>
        <w:t>инновационно</w:t>
      </w:r>
      <w:proofErr w:type="spellEnd"/>
      <w:r w:rsidRPr="002E578D">
        <w:rPr>
          <w:rFonts w:ascii="Times New Roman" w:hAnsi="Times New Roman" w:cs="Times New Roman"/>
          <w:b/>
          <w:sz w:val="28"/>
          <w:szCs w:val="28"/>
        </w:rPr>
        <w:t xml:space="preserve">-прикладной деятельности </w:t>
      </w:r>
      <w:proofErr w:type="spellStart"/>
      <w:r w:rsidRPr="002E578D">
        <w:rPr>
          <w:rFonts w:ascii="Times New Roman" w:hAnsi="Times New Roman" w:cs="Times New Roman"/>
          <w:b/>
          <w:sz w:val="28"/>
          <w:szCs w:val="28"/>
        </w:rPr>
        <w:t>КазУМОиМЯ</w:t>
      </w:r>
      <w:proofErr w:type="spellEnd"/>
      <w:r w:rsidRPr="002E578D">
        <w:rPr>
          <w:rFonts w:ascii="Times New Roman" w:hAnsi="Times New Roman" w:cs="Times New Roman"/>
          <w:b/>
          <w:sz w:val="28"/>
          <w:szCs w:val="28"/>
        </w:rPr>
        <w:t xml:space="preserve"> им. </w:t>
      </w:r>
      <w:proofErr w:type="spellStart"/>
      <w:r w:rsidRPr="002E578D">
        <w:rPr>
          <w:rFonts w:ascii="Times New Roman" w:hAnsi="Times New Roman" w:cs="Times New Roman"/>
          <w:b/>
          <w:sz w:val="28"/>
          <w:szCs w:val="28"/>
        </w:rPr>
        <w:t>Абылай</w:t>
      </w:r>
      <w:proofErr w:type="spellEnd"/>
      <w:r w:rsidRPr="002E578D">
        <w:rPr>
          <w:rFonts w:ascii="Times New Roman" w:hAnsi="Times New Roman" w:cs="Times New Roman"/>
          <w:b/>
          <w:sz w:val="28"/>
          <w:szCs w:val="28"/>
        </w:rPr>
        <w:t xml:space="preserve"> хана по реализаци</w:t>
      </w:r>
      <w:r w:rsidR="00F22A29" w:rsidRPr="002E578D">
        <w:rPr>
          <w:rFonts w:ascii="Times New Roman" w:hAnsi="Times New Roman" w:cs="Times New Roman"/>
          <w:b/>
          <w:sz w:val="28"/>
          <w:szCs w:val="28"/>
        </w:rPr>
        <w:t>и Стратегии развития Вуза на 2020-2022</w:t>
      </w:r>
      <w:r w:rsidRPr="002E578D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14:paraId="45D9154B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412A5CE" w14:textId="77777777" w:rsidR="0064399E" w:rsidRPr="002E578D" w:rsidRDefault="0064399E" w:rsidP="00643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578D">
        <w:rPr>
          <w:rFonts w:ascii="Times New Roman" w:eastAsia="Times New Roman" w:hAnsi="Times New Roman" w:cs="Times New Roman"/>
          <w:b/>
          <w:sz w:val="32"/>
          <w:szCs w:val="32"/>
        </w:rPr>
        <w:t>ИНОЯЗЫЧНО-ДИДАКТИЧЕСКОЕ НАПРАВЛЕНИЕ</w:t>
      </w:r>
    </w:p>
    <w:p w14:paraId="4A6F9538" w14:textId="77777777" w:rsidR="0064399E" w:rsidRPr="002E578D" w:rsidRDefault="0064399E" w:rsidP="00643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7CFF06" wp14:editId="5F504F3C">
                <wp:simplePos x="0" y="0"/>
                <wp:positionH relativeFrom="column">
                  <wp:posOffset>699135</wp:posOffset>
                </wp:positionH>
                <wp:positionV relativeFrom="paragraph">
                  <wp:posOffset>105410</wp:posOffset>
                </wp:positionV>
                <wp:extent cx="7981950" cy="1085850"/>
                <wp:effectExtent l="0" t="0" r="19050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1085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531BDE" w14:textId="77777777" w:rsidR="00C826DA" w:rsidRDefault="00C826DA" w:rsidP="0064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НИИПШ 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091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«Модернизация иноязычного образования, ее современные теоретико-интегративные основы и методология его интерактивно-</w:t>
                            </w:r>
                            <w:proofErr w:type="spellStart"/>
                            <w:r w:rsidRPr="0018091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компетентностного</w:t>
                            </w:r>
                            <w:proofErr w:type="spellEnd"/>
                            <w:r w:rsidRPr="0018091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моделирования»</w:t>
                            </w:r>
                          </w:p>
                          <w:p w14:paraId="136100BF" w14:textId="77777777" w:rsidR="00C826DA" w:rsidRPr="002C170E" w:rsidRDefault="00C826DA" w:rsidP="0064399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17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Руководитель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Чакликова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А.Т.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D7CFF06" id="Скругленный прямоугольник 2" o:spid="_x0000_s1026" style="position:absolute;left:0;text-align:left;margin-left:55.05pt;margin-top:8.3pt;width:628.5pt;height:8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" fillcolor="window" strokecolor="windowText" strokeweight="1pt">
                <v:stroke joinstyle="miter"/>
                <v:textbox>
                  <w:txbxContent>
                    <w:p w14:paraId="54531BDE" w14:textId="77777777" w:rsidR="00C826DA" w:rsidRDefault="00C826DA" w:rsidP="0064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НИИПШ №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8091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«Модернизация иноязычного образования, ее современные теоретико-интегративные основы и методология его интерактивно-</w:t>
                      </w:r>
                      <w:proofErr w:type="spellStart"/>
                      <w:r w:rsidRPr="0018091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компетентностного</w:t>
                      </w:r>
                      <w:proofErr w:type="spellEnd"/>
                      <w:r w:rsidRPr="0018091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моделирования»</w:t>
                      </w:r>
                    </w:p>
                    <w:p w14:paraId="136100BF" w14:textId="77777777" w:rsidR="00C826DA" w:rsidRPr="002C170E" w:rsidRDefault="00C826DA" w:rsidP="0064399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17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Руководитель 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Чакликова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А.Т.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BC66D4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17C1928F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78202C9F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055CC434" w14:textId="77777777" w:rsidR="0064399E" w:rsidRPr="002E578D" w:rsidRDefault="0064399E" w:rsidP="0064399E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FCAAA2" wp14:editId="462AC9AA">
                <wp:simplePos x="0" y="0"/>
                <wp:positionH relativeFrom="column">
                  <wp:posOffset>2689860</wp:posOffset>
                </wp:positionH>
                <wp:positionV relativeFrom="paragraph">
                  <wp:posOffset>75566</wp:posOffset>
                </wp:positionV>
                <wp:extent cx="152400" cy="342900"/>
                <wp:effectExtent l="19050" t="0" r="38100" b="38100"/>
                <wp:wrapNone/>
                <wp:docPr id="99" name="Стрелка вниз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421B45" id="Стрелка вниз 99" o:spid="_x0000_s1026" type="#_x0000_t67" style="position:absolute;margin-left:211.8pt;margin-top:5.95pt;width:12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" adj="1680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875D2A" wp14:editId="4E0E0F5D">
                <wp:simplePos x="0" y="0"/>
                <wp:positionH relativeFrom="column">
                  <wp:posOffset>6576060</wp:posOffset>
                </wp:positionH>
                <wp:positionV relativeFrom="paragraph">
                  <wp:posOffset>75565</wp:posOffset>
                </wp:positionV>
                <wp:extent cx="152400" cy="342900"/>
                <wp:effectExtent l="19050" t="0" r="38100" b="38100"/>
                <wp:wrapNone/>
                <wp:docPr id="102" name="Стрелка вниз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3036A0" id="Стрелка вниз 102" o:spid="_x0000_s1026" type="#_x0000_t67" style="position:absolute;margin-left:517.8pt;margin-top:5.95pt;width:12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" adj="16800" fillcolor="#4f81bd [3204]" strokecolor="#243f60 [1604]" strokeweight="2pt"/>
            </w:pict>
          </mc:Fallback>
        </mc:AlternateContent>
      </w:r>
    </w:p>
    <w:p w14:paraId="52DFBCDB" w14:textId="77777777" w:rsidR="0064399E" w:rsidRPr="002E578D" w:rsidRDefault="0064399E" w:rsidP="0064399E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704D69" wp14:editId="4B567AD4">
                <wp:simplePos x="0" y="0"/>
                <wp:positionH relativeFrom="column">
                  <wp:posOffset>5232400</wp:posOffset>
                </wp:positionH>
                <wp:positionV relativeFrom="paragraph">
                  <wp:posOffset>99060</wp:posOffset>
                </wp:positionV>
                <wp:extent cx="2790825" cy="1971675"/>
                <wp:effectExtent l="0" t="0" r="28575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379AEB" w14:textId="77777777" w:rsidR="00C826DA" w:rsidRDefault="00C826DA" w:rsidP="0064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54D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0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Современные инновационные технологии подготовки педагогических кадров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A3F0B27" w14:textId="77777777" w:rsidR="00C826DA" w:rsidRDefault="00C826DA" w:rsidP="0064399E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Узакбаева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704D69" id="Прямоугольник 104" o:spid="_x0000_s1027" style="position:absolute;margin-left:412pt;margin-top:7.8pt;width:219.75pt;height:15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" fillcolor="window" strokecolor="windowText" strokeweight="1pt">
                <v:textbox>
                  <w:txbxContent>
                    <w:p w14:paraId="72379AEB" w14:textId="77777777" w:rsidR="00C826DA" w:rsidRDefault="00C826DA" w:rsidP="0064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proofErr w:type="gramStart"/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B54D2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Современные</w:t>
                      </w:r>
                      <w:proofErr w:type="gramEnd"/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инновационные технологии подготовки педагогических кадров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5A3F0B27" w14:textId="77777777" w:rsidR="00C826DA" w:rsidRDefault="00C826DA" w:rsidP="0064399E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–</w:t>
                      </w: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Узакбаева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С.А.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B2EE02" wp14:editId="1E619826">
                <wp:simplePos x="0" y="0"/>
                <wp:positionH relativeFrom="column">
                  <wp:posOffset>1394460</wp:posOffset>
                </wp:positionH>
                <wp:positionV relativeFrom="paragraph">
                  <wp:posOffset>99060</wp:posOffset>
                </wp:positionV>
                <wp:extent cx="2762250" cy="1971675"/>
                <wp:effectExtent l="0" t="0" r="19050" b="28575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21A88D" w14:textId="77777777" w:rsidR="00C826DA" w:rsidRPr="00180917" w:rsidRDefault="00C826DA" w:rsidP="0064399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18091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180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Модернизация иноязычного образования на основе </w:t>
                            </w:r>
                            <w:proofErr w:type="spellStart"/>
                            <w:r w:rsidRPr="00180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когнитивно-лингвокультурологической</w:t>
                            </w:r>
                            <w:proofErr w:type="spellEnd"/>
                            <w:r w:rsidRPr="00180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методологии</w:t>
                            </w:r>
                          </w:p>
                          <w:p w14:paraId="4D4C1B0A" w14:textId="77777777" w:rsidR="00C826DA" w:rsidRDefault="00C826DA" w:rsidP="0064399E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Ислам А.И.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B2EE02" id="Прямоугольник 110" o:spid="_x0000_s1028" style="position:absolute;margin-left:109.8pt;margin-top:7.8pt;width:217.5pt;height:15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" fillcolor="window" strokecolor="windowText" strokeweight="1pt">
                <v:textbox>
                  <w:txbxContent>
                    <w:p w14:paraId="5321A88D" w14:textId="77777777" w:rsidR="00C826DA" w:rsidRPr="00180917" w:rsidRDefault="00C826DA" w:rsidP="0064399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18091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–</w:t>
                      </w:r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Модернизация иноязычного образования на основе </w:t>
                      </w:r>
                      <w:proofErr w:type="spellStart"/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когнитивно-лингвокультурологической</w:t>
                      </w:r>
                      <w:proofErr w:type="spellEnd"/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методологии</w:t>
                      </w:r>
                    </w:p>
                    <w:p w14:paraId="4D4C1B0A" w14:textId="77777777" w:rsidR="00C826DA" w:rsidRDefault="00C826DA" w:rsidP="0064399E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–</w:t>
                      </w: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Ислам А.И.</w:t>
                      </w:r>
                    </w:p>
                  </w:txbxContent>
                </v:textbox>
              </v:rect>
            </w:pict>
          </mc:Fallback>
        </mc:AlternateContent>
      </w:r>
    </w:p>
    <w:p w14:paraId="6C5CFFB6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46CAE75F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711B03E5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347166F9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7D881ED1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6A133940" w14:textId="77777777" w:rsidR="0064399E" w:rsidRPr="002E578D" w:rsidRDefault="0064399E" w:rsidP="0064399E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1169FFB" wp14:editId="7C04202B">
                <wp:simplePos x="0" y="0"/>
                <wp:positionH relativeFrom="column">
                  <wp:posOffset>5728335</wp:posOffset>
                </wp:positionH>
                <wp:positionV relativeFrom="paragraph">
                  <wp:posOffset>185419</wp:posOffset>
                </wp:positionV>
                <wp:extent cx="114300" cy="352425"/>
                <wp:effectExtent l="19050" t="0" r="38100" b="47625"/>
                <wp:wrapNone/>
                <wp:docPr id="111" name="Стрелка вниз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01DBD9" id="Стрелка вниз 111" o:spid="_x0000_s1026" type="#_x0000_t67" style="position:absolute;margin-left:451.05pt;margin-top:14.6pt;width:9pt;height:2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" adj="18097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531678" wp14:editId="1F91D562">
                <wp:simplePos x="0" y="0"/>
                <wp:positionH relativeFrom="column">
                  <wp:posOffset>3775710</wp:posOffset>
                </wp:positionH>
                <wp:positionV relativeFrom="paragraph">
                  <wp:posOffset>184785</wp:posOffset>
                </wp:positionV>
                <wp:extent cx="133350" cy="352425"/>
                <wp:effectExtent l="19050" t="0" r="38100" b="47625"/>
                <wp:wrapNone/>
                <wp:docPr id="112" name="Стрелка вниз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2DDC18" id="Стрелка вниз 112" o:spid="_x0000_s1026" type="#_x0000_t67" style="position:absolute;margin-left:297.3pt;margin-top:14.55pt;width:10.5pt;height:27.7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" adj="17514" fillcolor="#4f81bd [3204]" strokecolor="#243f60 [1604]" strokeweight="2pt"/>
            </w:pict>
          </mc:Fallback>
        </mc:AlternateContent>
      </w:r>
    </w:p>
    <w:p w14:paraId="7E8839DE" w14:textId="77777777" w:rsidR="0064399E" w:rsidRPr="002E578D" w:rsidRDefault="0064399E" w:rsidP="0064399E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B3D7A2" wp14:editId="6664432E">
                <wp:simplePos x="0" y="0"/>
                <wp:positionH relativeFrom="column">
                  <wp:posOffset>3328035</wp:posOffset>
                </wp:positionH>
                <wp:positionV relativeFrom="paragraph">
                  <wp:posOffset>251460</wp:posOffset>
                </wp:positionV>
                <wp:extent cx="2895600" cy="809625"/>
                <wp:effectExtent l="0" t="0" r="19050" b="285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A2174" w14:textId="77777777" w:rsidR="00C826DA" w:rsidRPr="008D684D" w:rsidRDefault="00C826DA" w:rsidP="0064399E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Проектный офис: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917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образование</w:t>
                            </w:r>
                            <w:proofErr w:type="spellEnd"/>
                          </w:p>
                          <w:p w14:paraId="20A20BE0" w14:textId="77777777" w:rsidR="00C826DA" w:rsidRPr="008D684D" w:rsidRDefault="00C826DA" w:rsidP="0064399E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8B3D7A2" id="Прямоугольник 113" o:spid="_x0000_s1029" style="position:absolute;margin-left:262.05pt;margin-top:19.8pt;width:228pt;height: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" fillcolor="white [3201]" strokecolor="black [3200]" strokeweight="2pt">
                <v:textbox>
                  <w:txbxContent>
                    <w:p w14:paraId="15BA2174" w14:textId="77777777" w:rsidR="00C826DA" w:rsidRPr="008D684D" w:rsidRDefault="00C826DA" w:rsidP="0064399E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Проектный офис: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917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Ино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образование</w:t>
                      </w:r>
                      <w:proofErr w:type="spellEnd"/>
                    </w:p>
                    <w:p w14:paraId="20A20BE0" w14:textId="77777777" w:rsidR="00C826DA" w:rsidRPr="008D684D" w:rsidRDefault="00C826DA" w:rsidP="0064399E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4B20EFE3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499FA338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456753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D9995AB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80FBC00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EAC4802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533FCD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EC39BD2" w14:textId="77777777" w:rsidR="00B84C22" w:rsidRPr="002E578D" w:rsidRDefault="00B84C22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lastRenderedPageBreak/>
        <w:t>ИНОЯЗЫЧНО-ДИДАКТИЧЕСКОЕ НАПРАВЛЕНИЕ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4"/>
        <w:gridCol w:w="3389"/>
        <w:gridCol w:w="2346"/>
        <w:gridCol w:w="2480"/>
        <w:gridCol w:w="2245"/>
        <w:gridCol w:w="2097"/>
      </w:tblGrid>
      <w:tr w:rsidR="0064399E" w:rsidRPr="002E578D" w14:paraId="3615CD8D" w14:textId="77777777" w:rsidTr="0064399E">
        <w:tc>
          <w:tcPr>
            <w:tcW w:w="14560" w:type="dxa"/>
            <w:gridSpan w:val="6"/>
            <w:shd w:val="clear" w:color="auto" w:fill="D9D9D9" w:themeFill="background1" w:themeFillShade="D9"/>
          </w:tcPr>
          <w:p w14:paraId="313DCD56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FB346F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№1 «</w:t>
            </w:r>
            <w:r w:rsidRPr="002E578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МОДЕРНИЗАЦИЯ ИНОЯЗЫЧНОГО ОБРАЗОВАНИЯ НА ОСНОВЕ КОГНИТИВНО-ЛИНГВОКУЛЬТУРОЛОГИЧЕСКОЙ МЕТОДОЛОГИИ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02175826" w14:textId="77777777" w:rsidR="0064399E" w:rsidRPr="002E578D" w:rsidRDefault="0064399E" w:rsidP="0064399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– </w:t>
            </w:r>
            <w:proofErr w:type="spellStart"/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Чакликова</w:t>
            </w:r>
            <w:proofErr w:type="spellEnd"/>
            <w:r w:rsidRPr="002E578D">
              <w:rPr>
                <w:rFonts w:ascii="Times New Roman" w:hAnsi="Times New Roman" w:cs="Times New Roman"/>
                <w:sz w:val="28"/>
                <w:szCs w:val="28"/>
              </w:rPr>
              <w:t xml:space="preserve"> А.Т.</w:t>
            </w:r>
          </w:p>
          <w:p w14:paraId="549D6AC4" w14:textId="77777777" w:rsidR="0064399E" w:rsidRPr="002E578D" w:rsidRDefault="0064399E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399E" w:rsidRPr="002E578D" w14:paraId="4EEA49F1" w14:textId="77777777" w:rsidTr="0064399E">
        <w:tc>
          <w:tcPr>
            <w:tcW w:w="14560" w:type="dxa"/>
            <w:gridSpan w:val="6"/>
            <w:shd w:val="clear" w:color="auto" w:fill="FFC000"/>
          </w:tcPr>
          <w:p w14:paraId="7D7B7DB9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932ACE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Модернизация иноязычного образования на основе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когнитивно-лингвокультурологической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методологии </w:t>
            </w:r>
          </w:p>
          <w:p w14:paraId="79DDD967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1741" w:rsidRPr="002E578D" w14:paraId="1B527D4D" w14:textId="77777777" w:rsidTr="00B02DF1">
        <w:tc>
          <w:tcPr>
            <w:tcW w:w="5553" w:type="dxa"/>
            <w:gridSpan w:val="2"/>
          </w:tcPr>
          <w:p w14:paraId="0D237068" w14:textId="77777777" w:rsidR="00061741" w:rsidRPr="002E578D" w:rsidRDefault="00061741" w:rsidP="0006174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</w:tc>
        <w:tc>
          <w:tcPr>
            <w:tcW w:w="9007" w:type="dxa"/>
            <w:gridSpan w:val="4"/>
          </w:tcPr>
          <w:p w14:paraId="77C6A91C" w14:textId="455634F3" w:rsidR="00061741" w:rsidRPr="00531D73" w:rsidRDefault="00531D73" w:rsidP="00531D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31D73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интегративная иноязычно-образовательная парадигма, базируемая на синтезе </w:t>
            </w:r>
            <w:proofErr w:type="spellStart"/>
            <w:r w:rsidRPr="00531D73">
              <w:rPr>
                <w:rFonts w:ascii="Times New Roman" w:hAnsi="Times New Roman" w:cs="Times New Roman"/>
                <w:sz w:val="28"/>
                <w:szCs w:val="28"/>
              </w:rPr>
              <w:t>когнитивно-лингвокультурологической</w:t>
            </w:r>
            <w:proofErr w:type="spellEnd"/>
            <w:r w:rsidRPr="00531D73">
              <w:rPr>
                <w:rFonts w:ascii="Times New Roman" w:hAnsi="Times New Roman" w:cs="Times New Roman"/>
                <w:sz w:val="28"/>
                <w:szCs w:val="28"/>
              </w:rPr>
              <w:t xml:space="preserve"> методологии, </w:t>
            </w:r>
            <w:proofErr w:type="spellStart"/>
            <w:r w:rsidRPr="00531D73">
              <w:rPr>
                <w:rFonts w:ascii="Times New Roman" w:hAnsi="Times New Roman" w:cs="Times New Roman"/>
                <w:sz w:val="28"/>
                <w:szCs w:val="28"/>
              </w:rPr>
              <w:t>компетентностного</w:t>
            </w:r>
            <w:proofErr w:type="spellEnd"/>
            <w:r w:rsidRPr="00531D7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531D73">
              <w:rPr>
                <w:rFonts w:ascii="Times New Roman" w:hAnsi="Times New Roman" w:cs="Times New Roman"/>
                <w:sz w:val="28"/>
                <w:szCs w:val="28"/>
              </w:rPr>
              <w:t>межкультурно</w:t>
            </w:r>
            <w:proofErr w:type="spellEnd"/>
            <w:r w:rsidRPr="00531D73">
              <w:rPr>
                <w:rFonts w:ascii="Times New Roman" w:hAnsi="Times New Roman" w:cs="Times New Roman"/>
                <w:sz w:val="28"/>
                <w:szCs w:val="28"/>
              </w:rPr>
              <w:t>-коммуникативного моделирования предметно-процессуального содержания образования через систему КЛК с планированием следующего состава разработок для её реализации</w:t>
            </w:r>
          </w:p>
        </w:tc>
      </w:tr>
      <w:tr w:rsidR="00061741" w:rsidRPr="002E578D" w14:paraId="2EDA7CCF" w14:textId="77777777" w:rsidTr="00B02DF1">
        <w:tc>
          <w:tcPr>
            <w:tcW w:w="5553" w:type="dxa"/>
            <w:gridSpan w:val="2"/>
          </w:tcPr>
          <w:p w14:paraId="469DBCA1" w14:textId="77777777" w:rsidR="00061741" w:rsidRPr="002E578D" w:rsidRDefault="00061741" w:rsidP="0006174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</w:tc>
        <w:tc>
          <w:tcPr>
            <w:tcW w:w="9007" w:type="dxa"/>
            <w:gridSpan w:val="4"/>
          </w:tcPr>
          <w:p w14:paraId="2C5A352C" w14:textId="452065DF" w:rsidR="00061741" w:rsidRPr="00531D73" w:rsidRDefault="00531D73" w:rsidP="00531D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31D73">
              <w:rPr>
                <w:rFonts w:ascii="Times New Roman" w:hAnsi="Times New Roman" w:cs="Times New Roman"/>
                <w:sz w:val="28"/>
                <w:szCs w:val="28"/>
              </w:rPr>
              <w:t>отраслевых специализаций современного учителя ИЯ</w:t>
            </w:r>
          </w:p>
          <w:p w14:paraId="46510FDD" w14:textId="43E83404" w:rsidR="00061741" w:rsidRPr="00531D73" w:rsidRDefault="00531D73" w:rsidP="00531D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31D73">
              <w:rPr>
                <w:rFonts w:ascii="Times New Roman" w:hAnsi="Times New Roman" w:cs="Times New Roman"/>
                <w:sz w:val="28"/>
                <w:szCs w:val="28"/>
              </w:rPr>
              <w:t>Формирование теоретико-методологической основе модели научно-педагогических кадров иноязычного образования</w:t>
            </w:r>
          </w:p>
        </w:tc>
      </w:tr>
      <w:tr w:rsidR="0064399E" w:rsidRPr="002E578D" w14:paraId="3866C0D8" w14:textId="77777777" w:rsidTr="00B02DF1">
        <w:tc>
          <w:tcPr>
            <w:tcW w:w="2164" w:type="dxa"/>
          </w:tcPr>
          <w:p w14:paraId="0EF2DDC7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НИПЛы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632E733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389" w:type="dxa"/>
          </w:tcPr>
          <w:p w14:paraId="39DC4314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НИИПШа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входяших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них профильных кафедр Университета </w:t>
            </w:r>
          </w:p>
        </w:tc>
        <w:tc>
          <w:tcPr>
            <w:tcW w:w="2346" w:type="dxa"/>
          </w:tcPr>
          <w:p w14:paraId="52062EE8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52424F8D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084" w:type="dxa"/>
            <w:tcBorders>
              <w:left w:val="single" w:sz="4" w:space="0" w:color="auto"/>
            </w:tcBorders>
          </w:tcPr>
          <w:p w14:paraId="54F2A2D2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7B5D40E1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438EFBD6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Ино</w:t>
            </w:r>
            <w:r w:rsidR="006C0A94"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образование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14:paraId="5F602392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418849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097" w:type="dxa"/>
          </w:tcPr>
          <w:p w14:paraId="1B160FBF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9141C6" w:rsidRPr="002E578D" w14:paraId="4967DCCE" w14:textId="77777777" w:rsidTr="00B02DF1">
        <w:trPr>
          <w:trHeight w:val="558"/>
        </w:trPr>
        <w:tc>
          <w:tcPr>
            <w:tcW w:w="2164" w:type="dxa"/>
            <w:vMerge w:val="restart"/>
          </w:tcPr>
          <w:p w14:paraId="5900E99F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0F59B9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Науч. руководитель:</w:t>
            </w:r>
          </w:p>
          <w:p w14:paraId="4EF1C355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Ислам А.И.</w:t>
            </w:r>
          </w:p>
          <w:p w14:paraId="2BDF6567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41EBDF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за готовность 1.1</w:t>
            </w:r>
          </w:p>
          <w:p w14:paraId="6002A07A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Г.Б.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Жумабекова</w:t>
            </w:r>
            <w:proofErr w:type="spellEnd"/>
          </w:p>
          <w:p w14:paraId="5FD359AF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А.П.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Головчун</w:t>
            </w:r>
            <w:proofErr w:type="spellEnd"/>
          </w:p>
          <w:p w14:paraId="4A2487F5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0A5BB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62EE12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53FB30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9" w:type="dxa"/>
          </w:tcPr>
          <w:p w14:paraId="66D82153" w14:textId="77777777" w:rsidR="009141C6" w:rsidRPr="002E578D" w:rsidRDefault="009141C6" w:rsidP="009141C6">
            <w:pPr>
              <w:pStyle w:val="a4"/>
              <w:numPr>
                <w:ilvl w:val="0"/>
                <w:numId w:val="2"/>
              </w:numPr>
              <w:ind w:left="0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Современная интегративная иноязычно-образовательная парадигма, базируемая на синтезе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когнитивно-лингвокультурологической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методологии,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компетентностного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межкультурно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-коммуникативного моделирования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предметно-процессуального содержания образования через систему КЛК с планированием следующего состава разработок для её реализации:</w:t>
            </w:r>
          </w:p>
          <w:p w14:paraId="2501FC08" w14:textId="77777777" w:rsidR="009141C6" w:rsidRPr="002E578D" w:rsidRDefault="009141C6" w:rsidP="009141C6">
            <w:pPr>
              <w:pStyle w:val="a4"/>
              <w:numPr>
                <w:ilvl w:val="1"/>
                <w:numId w:val="2"/>
              </w:numPr>
              <w:ind w:left="0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 вышеуказанной теоретико-методологической основе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модели научно-педагогических кадров иноязычного образования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(модель специалиста):</w:t>
            </w:r>
          </w:p>
          <w:p w14:paraId="582E8377" w14:textId="77777777" w:rsidR="009141C6" w:rsidRPr="002E578D" w:rsidRDefault="009141C6" w:rsidP="009141C6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обладающих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национально-общеевропейским гармонизирующим составом профессионально-квалификационных компетенций;</w:t>
            </w:r>
          </w:p>
          <w:p w14:paraId="0B764DCA" w14:textId="77777777" w:rsidR="009141C6" w:rsidRPr="002E578D" w:rsidRDefault="009141C6" w:rsidP="009141C6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сформированных с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междисциплинарно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-интегрированной и полифункциональной, иноязычно-базируемой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компетентностно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-профессиональной готовностью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 обучающей деятельности:</w:t>
            </w:r>
          </w:p>
          <w:p w14:paraId="549304E4" w14:textId="77777777" w:rsidR="009141C6" w:rsidRPr="002E578D" w:rsidRDefault="009141C6" w:rsidP="009141C6">
            <w:pPr>
              <w:pStyle w:val="a4"/>
              <w:numPr>
                <w:ilvl w:val="0"/>
                <w:numId w:val="3"/>
              </w:numPr>
              <w:ind w:left="0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в современной общеобразовательной школе (12-летки) с изучением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базовых дисциплин в условиях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трехъязычия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72F75BF" w14:textId="77777777" w:rsidR="009141C6" w:rsidRPr="002E578D" w:rsidRDefault="009141C6" w:rsidP="009141C6">
            <w:pPr>
              <w:pStyle w:val="a4"/>
              <w:numPr>
                <w:ilvl w:val="0"/>
                <w:numId w:val="3"/>
              </w:numPr>
              <w:ind w:left="0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в специализированных школах с обучением на иностранных языках.</w:t>
            </w:r>
          </w:p>
        </w:tc>
        <w:tc>
          <w:tcPr>
            <w:tcW w:w="2346" w:type="dxa"/>
            <w:vMerge w:val="restart"/>
          </w:tcPr>
          <w:p w14:paraId="62C4EED6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B6867" w14:textId="77777777" w:rsidR="009141C6" w:rsidRPr="002E578D" w:rsidRDefault="009141C6" w:rsidP="0064399E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0F709" w14:textId="77777777" w:rsidR="009141C6" w:rsidRPr="002E578D" w:rsidRDefault="009141C6" w:rsidP="0064399E">
            <w:pPr>
              <w:pStyle w:val="a4"/>
              <w:numPr>
                <w:ilvl w:val="0"/>
                <w:numId w:val="5"/>
              </w:numPr>
              <w:tabs>
                <w:tab w:val="left" w:pos="286"/>
              </w:tabs>
              <w:ind w:left="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Кафедра методики ИО</w:t>
            </w:r>
          </w:p>
          <w:p w14:paraId="2801CFEA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</w:t>
            </w:r>
          </w:p>
          <w:p w14:paraId="68920DF6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Г.Б.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Жумабекова</w:t>
            </w:r>
            <w:proofErr w:type="spellEnd"/>
          </w:p>
          <w:p w14:paraId="462E7AEC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02E8070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ОП магистратуры и докторантуры</w:t>
            </w:r>
          </w:p>
          <w:p w14:paraId="1301EDDB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А.П.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Головчун</w:t>
            </w:r>
            <w:proofErr w:type="spellEnd"/>
          </w:p>
          <w:p w14:paraId="4C0EA1A2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85B9919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3) Управление менеджмента образования</w:t>
            </w:r>
          </w:p>
          <w:p w14:paraId="15D9EF1C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А.Т.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Мергембаева</w:t>
            </w:r>
            <w:proofErr w:type="spellEnd"/>
          </w:p>
          <w:p w14:paraId="64B6B845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14:paraId="50C82A9F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Кафедра методики ИО</w:t>
            </w:r>
          </w:p>
          <w:p w14:paraId="2A1803C2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</w:t>
            </w:r>
          </w:p>
          <w:p w14:paraId="7654F5D3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Г.Б.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Жумабекова</w:t>
            </w:r>
            <w:proofErr w:type="spellEnd"/>
          </w:p>
          <w:p w14:paraId="3467A361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2) ОП магистратуры и докторантуры</w:t>
            </w:r>
          </w:p>
          <w:p w14:paraId="06F3804E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DEF6D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3) Учебно-методическое управление</w:t>
            </w:r>
          </w:p>
          <w:p w14:paraId="4E270030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С.З.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Темиргалиева</w:t>
            </w:r>
            <w:proofErr w:type="spellEnd"/>
          </w:p>
          <w:p w14:paraId="493F183D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4) Управление учебно-методического объединения</w:t>
            </w:r>
          </w:p>
          <w:p w14:paraId="1D0D50EA" w14:textId="1491BE18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Т.А.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Кульгильдинова</w:t>
            </w:r>
            <w:proofErr w:type="spellEnd"/>
          </w:p>
        </w:tc>
        <w:tc>
          <w:tcPr>
            <w:tcW w:w="2480" w:type="dxa"/>
            <w:vMerge w:val="restart"/>
            <w:tcBorders>
              <w:right w:val="single" w:sz="4" w:space="0" w:color="auto"/>
            </w:tcBorders>
          </w:tcPr>
          <w:p w14:paraId="22E5EC03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 Подготовить концептуально-дидактические основы технологии формирования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(технологические карты-матрицы)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каждого варианта отраслевых специализаций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современного учителя 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в общеобразовательной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12-летки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99C021C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по гуманитарному курсу дисциплин;</w:t>
            </w:r>
          </w:p>
          <w:p w14:paraId="2109CFE7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2) по экономическому циклу дисциплин;</w:t>
            </w:r>
          </w:p>
          <w:p w14:paraId="1079A1B2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3) по естественно-научному дисциплин</w:t>
            </w:r>
          </w:p>
          <w:p w14:paraId="253CD5CC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DC532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в разработке указанных профилей привлечь магистрантов и бакалавров с аттестацией их работы как проектно-исследовательские разработки с последующей их защитой</w:t>
            </w:r>
          </w:p>
          <w:p w14:paraId="0A72E6FC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Разработать совместно с ФПО (маг., док.)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 стандарта подготовки учителей ИЯ новой формации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требованию Гос.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программы по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. специальности «ИЯ»;</w:t>
            </w:r>
          </w:p>
          <w:p w14:paraId="29E2CC6D" w14:textId="75140086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в разработке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проекта образовательной вузовской программы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подготовке иноязычных кадров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– привлечь все кафедры ПФИЯ</w:t>
            </w:r>
          </w:p>
        </w:tc>
        <w:tc>
          <w:tcPr>
            <w:tcW w:w="2084" w:type="dxa"/>
            <w:vMerge w:val="restart"/>
            <w:tcBorders>
              <w:left w:val="single" w:sz="4" w:space="0" w:color="auto"/>
            </w:tcBorders>
          </w:tcPr>
          <w:p w14:paraId="0888D879" w14:textId="77777777" w:rsidR="009141C6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proofErr w:type="spellStart"/>
            <w:r w:rsidRPr="0019417E">
              <w:rPr>
                <w:rFonts w:ascii="Times New Roman" w:hAnsi="Times New Roman" w:cs="Times New Roman"/>
                <w:sz w:val="24"/>
                <w:szCs w:val="24"/>
              </w:rPr>
              <w:t>Инообразование</w:t>
            </w:r>
            <w:proofErr w:type="spellEnd"/>
            <w:r w:rsidRPr="0019417E">
              <w:rPr>
                <w:rFonts w:ascii="Times New Roman" w:hAnsi="Times New Roman" w:cs="Times New Roman"/>
                <w:sz w:val="24"/>
                <w:szCs w:val="24"/>
              </w:rPr>
              <w:t xml:space="preserve">  ̶&gt;</w:t>
            </w:r>
            <w:r w:rsidRPr="0019417E">
              <w:rPr>
                <w:rFonts w:ascii="Times New Roman" w:hAnsi="Times New Roman" w:cs="Times New Roman"/>
                <w:sz w:val="24"/>
                <w:szCs w:val="24"/>
              </w:rPr>
              <w:tab/>
              <w:t>Основы современной лингводидактики</w:t>
            </w:r>
          </w:p>
          <w:p w14:paraId="7DA8598C" w14:textId="77777777" w:rsidR="009141C6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272F1" w14:textId="77777777" w:rsidR="009141C6" w:rsidRDefault="009141C6" w:rsidP="00D122A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ЦИОТы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студентам по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профотраслевой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направленности:</w:t>
            </w:r>
          </w:p>
          <w:p w14:paraId="461E4295" w14:textId="77777777" w:rsidR="009141C6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22AC">
              <w:rPr>
                <w:rFonts w:ascii="Times New Roman" w:hAnsi="Times New Roman" w:cs="Times New Roman"/>
                <w:sz w:val="24"/>
                <w:szCs w:val="24"/>
              </w:rPr>
              <w:t xml:space="preserve">Отраслевая </w:t>
            </w:r>
            <w:proofErr w:type="spellStart"/>
            <w:r w:rsidRPr="00D122AC">
              <w:rPr>
                <w:rFonts w:ascii="Times New Roman" w:hAnsi="Times New Roman" w:cs="Times New Roman"/>
                <w:sz w:val="24"/>
                <w:szCs w:val="24"/>
              </w:rPr>
              <w:t>цифровизация</w:t>
            </w:r>
            <w:proofErr w:type="spellEnd"/>
            <w:r w:rsidRPr="00D122AC">
              <w:rPr>
                <w:rFonts w:ascii="Times New Roman" w:hAnsi="Times New Roman" w:cs="Times New Roman"/>
                <w:sz w:val="24"/>
                <w:szCs w:val="24"/>
              </w:rPr>
              <w:t xml:space="preserve">, цифровые программы, аналитика их технологического реестра (плюсы, минусы); </w:t>
            </w:r>
            <w:proofErr w:type="spellStart"/>
            <w:r w:rsidRPr="00D1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проф</w:t>
            </w:r>
            <w:proofErr w:type="spellEnd"/>
            <w:r w:rsidRPr="00D1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модели отраслевых </w:t>
            </w:r>
            <w:proofErr w:type="spellStart"/>
            <w:r w:rsidRPr="00D1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цифровизаций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14:paraId="61C05671" w14:textId="77777777" w:rsidR="009141C6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777C8E26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(форматы):</w:t>
            </w:r>
          </w:p>
          <w:p w14:paraId="00664C35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̶&gt;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Профпроектный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офис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-– проекты по отраслям)</w:t>
            </w:r>
          </w:p>
          <w:p w14:paraId="6F863F3A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2DE5DD66" w14:textId="579D0CFE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̶&gt; </w:t>
            </w:r>
          </w:p>
          <w:p w14:paraId="666B4B99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Форматы проектов: 1) Студенческие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стартапы</w:t>
            </w:r>
            <w:proofErr w:type="spellEnd"/>
          </w:p>
          <w:p w14:paraId="3D40199A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7CC938DA" w14:textId="5F230DCC" w:rsidR="009141C6" w:rsidRPr="002E578D" w:rsidRDefault="009141C6" w:rsidP="00D122AC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3)Обучающие программы: ИКТ – компетенции в существующих программных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обеспечениях облачные и мобильные технологии, мультимедийные технологии, операционные системы, интерактивные презентации,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оn-line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сервисы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7" w:type="dxa"/>
            <w:vMerge w:val="restart"/>
          </w:tcPr>
          <w:p w14:paraId="4E96F96E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10EBE314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73423E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14C12569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готовности плана-программ</w:t>
            </w:r>
          </w:p>
          <w:p w14:paraId="50C4DB4D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DEE9E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плановых исследований и интеллектуальной продукции по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НИПЛам</w:t>
            </w:r>
            <w:proofErr w:type="spellEnd"/>
          </w:p>
          <w:p w14:paraId="3657EE7A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Ответ. за экспертизу УМО – Т.А.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Кульгильдинова</w:t>
            </w:r>
            <w:proofErr w:type="spellEnd"/>
          </w:p>
          <w:p w14:paraId="6664984F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33EE4F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4A1DD9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141C6" w:rsidRPr="002E578D" w14:paraId="60E91B27" w14:textId="77777777" w:rsidTr="00B02DF1">
        <w:tc>
          <w:tcPr>
            <w:tcW w:w="2164" w:type="dxa"/>
            <w:vMerge/>
          </w:tcPr>
          <w:p w14:paraId="308EB5E9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9" w:type="dxa"/>
          </w:tcPr>
          <w:p w14:paraId="6DE574C6" w14:textId="77777777" w:rsidR="009141C6" w:rsidRPr="002E578D" w:rsidRDefault="009141C6" w:rsidP="009141C6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1.2. Формирование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теоретико-образовательных основ подготовки таких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полифункционально-компетентностных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современных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педкадров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, включающие следующий состав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исследовательско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-прикладных разработок по созданию:</w:t>
            </w:r>
          </w:p>
          <w:p w14:paraId="16BDB490" w14:textId="77777777" w:rsidR="009141C6" w:rsidRPr="002E578D" w:rsidRDefault="009141C6" w:rsidP="009141C6">
            <w:pPr>
              <w:pStyle w:val="a4"/>
              <w:numPr>
                <w:ilvl w:val="0"/>
                <w:numId w:val="4"/>
              </w:numPr>
              <w:ind w:left="0" w:firstLine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ориентиров к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стандартизации современной модели специалиста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(учителя) иноязычного образования;</w:t>
            </w:r>
          </w:p>
          <w:p w14:paraId="06C4A9B2" w14:textId="77777777" w:rsidR="009141C6" w:rsidRPr="002E578D" w:rsidRDefault="009141C6" w:rsidP="009141C6">
            <w:pPr>
              <w:pStyle w:val="a4"/>
              <w:numPr>
                <w:ilvl w:val="0"/>
                <w:numId w:val="4"/>
              </w:numPr>
              <w:ind w:left="0" w:firstLine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иноязычно-контекстно интегрированную образовательную программу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для изучения предметов на иностранном языке в условиях общеобразовательной и специализированной школы.</w:t>
            </w:r>
          </w:p>
        </w:tc>
        <w:tc>
          <w:tcPr>
            <w:tcW w:w="2346" w:type="dxa"/>
            <w:vMerge/>
          </w:tcPr>
          <w:p w14:paraId="6EB0C283" w14:textId="176EEF2A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80" w:type="dxa"/>
            <w:vMerge/>
            <w:tcBorders>
              <w:right w:val="single" w:sz="4" w:space="0" w:color="auto"/>
            </w:tcBorders>
          </w:tcPr>
          <w:p w14:paraId="74A8E402" w14:textId="0A98F9A4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</w:tcBorders>
          </w:tcPr>
          <w:p w14:paraId="0E402128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</w:tcPr>
          <w:p w14:paraId="4D44BBE5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2DF1" w:rsidRPr="002E578D" w14:paraId="12487AE7" w14:textId="77777777" w:rsidTr="00B02DF1">
        <w:tc>
          <w:tcPr>
            <w:tcW w:w="2164" w:type="dxa"/>
            <w:vMerge/>
          </w:tcPr>
          <w:p w14:paraId="69C394A3" w14:textId="77777777" w:rsidR="00B02DF1" w:rsidRPr="002E578D" w:rsidRDefault="00B02DF1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9" w:type="dxa"/>
          </w:tcPr>
          <w:p w14:paraId="0F2A1985" w14:textId="77777777" w:rsidR="00B02DF1" w:rsidRPr="002E578D" w:rsidRDefault="00B02DF1" w:rsidP="005944A2">
            <w:pPr>
              <w:pStyle w:val="a4"/>
              <w:numPr>
                <w:ilvl w:val="1"/>
                <w:numId w:val="6"/>
              </w:numPr>
              <w:ind w:left="1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Дифференцированные по ступеням школьного образования структуры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модели предметно-процессуального содержания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такого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когнитивно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-коммуникативного портфолио обучающегося как КЛК (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когнитивно-лингвокультурологические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комплексы).</w:t>
            </w:r>
          </w:p>
          <w:p w14:paraId="5D21B0CC" w14:textId="77777777" w:rsidR="00B02DF1" w:rsidRPr="002E578D" w:rsidRDefault="00B02DF1" w:rsidP="005944A2">
            <w:pPr>
              <w:pStyle w:val="a4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Разработать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организационно-управляющую, профессионально-технологическую комплексную модель менеджмента подготовки современных педагогических кадров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многопрофильному иноязычному образованию общеобразовательной 12-летки;</w:t>
            </w:r>
          </w:p>
          <w:p w14:paraId="3BB4DA02" w14:textId="08D0A23D" w:rsidR="00B02DF1" w:rsidRPr="002E578D" w:rsidRDefault="00B02DF1" w:rsidP="005944A2">
            <w:pPr>
              <w:pStyle w:val="a4"/>
              <w:ind w:left="13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обязательный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инновационно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-базируемых компетенций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(основы инновационного менеджмента, технологии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инноватики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: алгоритмы поиска решений, анализ, прогноз и др.)</w:t>
            </w:r>
          </w:p>
        </w:tc>
        <w:tc>
          <w:tcPr>
            <w:tcW w:w="2346" w:type="dxa"/>
          </w:tcPr>
          <w:p w14:paraId="241C556C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1.3 </w:t>
            </w:r>
          </w:p>
          <w:p w14:paraId="6E05C9C7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Кафедра теории и практики межкультурной коммуникации (ПФИЯ)</w:t>
            </w:r>
          </w:p>
          <w:p w14:paraId="6F1AC450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Зав. каф.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Тектибаева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Д.Д.</w:t>
            </w:r>
          </w:p>
          <w:p w14:paraId="70EA15FD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A7E86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2) ОП магистратуры и докторантуры</w:t>
            </w:r>
          </w:p>
          <w:p w14:paraId="2DB4BF03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Т.Д. Кузнецова</w:t>
            </w:r>
          </w:p>
          <w:p w14:paraId="0A1091E3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М.К.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Кармысова</w:t>
            </w:r>
            <w:proofErr w:type="spellEnd"/>
          </w:p>
          <w:p w14:paraId="38B962FE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Т.А.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Кульгильдинова</w:t>
            </w:r>
            <w:proofErr w:type="spellEnd"/>
          </w:p>
          <w:p w14:paraId="3B178696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092F9F1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718B5708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разработку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КЛК и модели управления подготовки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proofErr w:type="gram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адров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ИЯ нового поколения – привлечь весь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научно-педагогический потенциал факультета.</w:t>
            </w:r>
          </w:p>
          <w:p w14:paraId="0996CEDD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A989F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Общий перечень дидактико-управленческих материалов:</w:t>
            </w:r>
          </w:p>
          <w:p w14:paraId="550E0FA2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модель образования;</w:t>
            </w:r>
          </w:p>
          <w:p w14:paraId="177AAE11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модель специалиста;</w:t>
            </w:r>
          </w:p>
          <w:p w14:paraId="58749173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модель образовательный программы;</w:t>
            </w:r>
          </w:p>
          <w:p w14:paraId="0AFCC95D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модель объекта формирования – КЛК и его содержание</w:t>
            </w:r>
          </w:p>
          <w:p w14:paraId="1EC5AD6F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модель управления подготовкой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. кадров</w:t>
            </w:r>
          </w:p>
        </w:tc>
        <w:tc>
          <w:tcPr>
            <w:tcW w:w="2084" w:type="dxa"/>
            <w:vMerge/>
            <w:tcBorders>
              <w:left w:val="single" w:sz="4" w:space="0" w:color="auto"/>
            </w:tcBorders>
          </w:tcPr>
          <w:p w14:paraId="209B3B17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</w:tcPr>
          <w:p w14:paraId="7E36AAEE" w14:textId="77777777" w:rsidR="00B02DF1" w:rsidRPr="002E578D" w:rsidRDefault="00B02DF1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3FFB232" w14:textId="0A0CFDEC" w:rsidR="00B84C22" w:rsidRDefault="00B84C22" w:rsidP="00B84C22">
      <w:pPr>
        <w:rPr>
          <w:rFonts w:ascii="Times New Roman" w:hAnsi="Times New Roman" w:cs="Times New Roman"/>
        </w:rPr>
      </w:pPr>
    </w:p>
    <w:p w14:paraId="2F760826" w14:textId="388135F0" w:rsidR="009141C6" w:rsidRDefault="009141C6" w:rsidP="00B84C22">
      <w:pPr>
        <w:rPr>
          <w:rFonts w:ascii="Times New Roman" w:hAnsi="Times New Roman" w:cs="Times New Roman"/>
        </w:rPr>
      </w:pPr>
    </w:p>
    <w:p w14:paraId="4FFF1C37" w14:textId="77777777" w:rsidR="009141C6" w:rsidRPr="002E578D" w:rsidRDefault="009141C6" w:rsidP="00B84C22">
      <w:pPr>
        <w:rPr>
          <w:rFonts w:ascii="Times New Roman" w:hAnsi="Times New Roman" w:cs="Times New Roman"/>
        </w:rPr>
      </w:pPr>
    </w:p>
    <w:tbl>
      <w:tblPr>
        <w:tblStyle w:val="a3"/>
        <w:tblW w:w="14672" w:type="dxa"/>
        <w:tblLayout w:type="fixed"/>
        <w:tblLook w:val="04A0" w:firstRow="1" w:lastRow="0" w:firstColumn="1" w:lastColumn="0" w:noHBand="0" w:noVBand="1"/>
      </w:tblPr>
      <w:tblGrid>
        <w:gridCol w:w="2185"/>
        <w:gridCol w:w="2131"/>
        <w:gridCol w:w="1196"/>
        <w:gridCol w:w="2421"/>
        <w:gridCol w:w="2410"/>
        <w:gridCol w:w="2126"/>
        <w:gridCol w:w="2176"/>
        <w:gridCol w:w="27"/>
      </w:tblGrid>
      <w:tr w:rsidR="00BF4B35" w:rsidRPr="002E578D" w14:paraId="220398FA" w14:textId="77777777" w:rsidTr="009657DF">
        <w:tc>
          <w:tcPr>
            <w:tcW w:w="14672" w:type="dxa"/>
            <w:gridSpan w:val="8"/>
            <w:shd w:val="clear" w:color="auto" w:fill="FFC000"/>
          </w:tcPr>
          <w:p w14:paraId="4363EE86" w14:textId="77777777" w:rsidR="00BF4B35" w:rsidRPr="002E578D" w:rsidRDefault="00BF4B35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C253A8" w14:textId="77777777" w:rsidR="00BF4B35" w:rsidRPr="002E578D" w:rsidRDefault="00BF4B35" w:rsidP="00CE312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Современные инновационные технологии подготовки педагогических кадров</w:t>
            </w:r>
          </w:p>
          <w:p w14:paraId="19105117" w14:textId="77777777" w:rsidR="00BF4B35" w:rsidRPr="002E578D" w:rsidRDefault="00BF4B35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2A56" w:rsidRPr="002E578D" w14:paraId="31FABDB9" w14:textId="77777777" w:rsidTr="009657DF">
        <w:tc>
          <w:tcPr>
            <w:tcW w:w="4316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F107C71" w14:textId="77777777" w:rsidR="00C82A56" w:rsidRPr="002E578D" w:rsidRDefault="00C82A56" w:rsidP="00C82A5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Базовые объекты исследования:</w:t>
            </w:r>
          </w:p>
          <w:p w14:paraId="36830226" w14:textId="77777777" w:rsidR="00C82A56" w:rsidRPr="002E578D" w:rsidRDefault="00C82A56" w:rsidP="00C82A5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56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</w:tcPr>
          <w:p w14:paraId="5AF63276" w14:textId="60C6E24C" w:rsidR="00C82A56" w:rsidRPr="005C085A" w:rsidRDefault="005C085A" w:rsidP="00C82A5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085A">
              <w:rPr>
                <w:rFonts w:ascii="Times New Roman" w:hAnsi="Times New Roman" w:cs="Times New Roman"/>
                <w:sz w:val="28"/>
                <w:szCs w:val="28"/>
              </w:rPr>
              <w:t>Исследование механизмов и программ подготовки научно-педагогических кадров к информационно-проектировочной деятельности</w:t>
            </w:r>
          </w:p>
        </w:tc>
      </w:tr>
      <w:tr w:rsidR="00C82A56" w:rsidRPr="002E578D" w14:paraId="4362B2B6" w14:textId="77777777" w:rsidTr="009657DF">
        <w:tc>
          <w:tcPr>
            <w:tcW w:w="4316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B4D2869" w14:textId="77777777" w:rsidR="00C82A56" w:rsidRPr="002E578D" w:rsidRDefault="00C82A56" w:rsidP="00C82A5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5A144BEA" w14:textId="77777777" w:rsidR="00C82A56" w:rsidRPr="002E578D" w:rsidRDefault="00C82A56" w:rsidP="00C82A5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56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</w:tcPr>
          <w:p w14:paraId="0D6E9234" w14:textId="77777777" w:rsidR="005C085A" w:rsidRPr="005C085A" w:rsidRDefault="005C085A" w:rsidP="005C085A">
            <w:pPr>
              <w:pStyle w:val="a4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5C085A">
              <w:rPr>
                <w:rFonts w:ascii="Times New Roman" w:hAnsi="Times New Roman" w:cs="Times New Roman"/>
                <w:sz w:val="28"/>
                <w:szCs w:val="28"/>
              </w:rPr>
              <w:t>Разработка единой цифровой инфокоммуникационной университетской инфраструктуры с централизованной системой управления:</w:t>
            </w:r>
          </w:p>
          <w:p w14:paraId="57B12EF1" w14:textId="65EB873E" w:rsidR="00C82A56" w:rsidRPr="005C085A" w:rsidRDefault="005C085A" w:rsidP="005C085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085A">
              <w:rPr>
                <w:rFonts w:ascii="Times New Roman" w:hAnsi="Times New Roman" w:cs="Times New Roman"/>
                <w:sz w:val="28"/>
                <w:szCs w:val="28"/>
              </w:rPr>
              <w:t xml:space="preserve">- с созданием научно-образовательных </w:t>
            </w:r>
            <w:proofErr w:type="spellStart"/>
            <w:r w:rsidRPr="005C085A">
              <w:rPr>
                <w:rFonts w:ascii="Times New Roman" w:hAnsi="Times New Roman" w:cs="Times New Roman"/>
                <w:sz w:val="28"/>
                <w:szCs w:val="28"/>
              </w:rPr>
              <w:t>тренинговых</w:t>
            </w:r>
            <w:proofErr w:type="spellEnd"/>
            <w:r w:rsidRPr="005C085A">
              <w:rPr>
                <w:rFonts w:ascii="Times New Roman" w:hAnsi="Times New Roman" w:cs="Times New Roman"/>
                <w:sz w:val="28"/>
                <w:szCs w:val="28"/>
              </w:rPr>
              <w:t xml:space="preserve"> основ по подготовке </w:t>
            </w:r>
            <w:proofErr w:type="spellStart"/>
            <w:r w:rsidRPr="005C085A">
              <w:rPr>
                <w:rFonts w:ascii="Times New Roman" w:hAnsi="Times New Roman" w:cs="Times New Roman"/>
                <w:sz w:val="28"/>
                <w:szCs w:val="28"/>
              </w:rPr>
              <w:t>педкадров</w:t>
            </w:r>
            <w:proofErr w:type="spellEnd"/>
            <w:r w:rsidRPr="005C085A">
              <w:rPr>
                <w:rFonts w:ascii="Times New Roman" w:hAnsi="Times New Roman" w:cs="Times New Roman"/>
                <w:sz w:val="28"/>
                <w:szCs w:val="28"/>
              </w:rPr>
              <w:t xml:space="preserve"> по формированию информационно-</w:t>
            </w:r>
            <w:proofErr w:type="spellStart"/>
            <w:r w:rsidRPr="005C085A">
              <w:rPr>
                <w:rFonts w:ascii="Times New Roman" w:hAnsi="Times New Roman" w:cs="Times New Roman"/>
                <w:sz w:val="28"/>
                <w:szCs w:val="28"/>
              </w:rPr>
              <w:t>компетентностной</w:t>
            </w:r>
            <w:proofErr w:type="spellEnd"/>
            <w:r w:rsidRPr="005C085A">
              <w:rPr>
                <w:rFonts w:ascii="Times New Roman" w:hAnsi="Times New Roman" w:cs="Times New Roman"/>
                <w:sz w:val="28"/>
                <w:szCs w:val="28"/>
              </w:rPr>
              <w:t xml:space="preserve"> модели профессионально-педагогической подготовки специалистов иноязычного образования</w:t>
            </w:r>
          </w:p>
        </w:tc>
      </w:tr>
      <w:tr w:rsidR="009657DF" w:rsidRPr="002E578D" w14:paraId="5C865378" w14:textId="77777777" w:rsidTr="009657DF">
        <w:trPr>
          <w:gridAfter w:val="1"/>
          <w:wAfter w:w="27" w:type="dxa"/>
        </w:trPr>
        <w:tc>
          <w:tcPr>
            <w:tcW w:w="2185" w:type="dxa"/>
          </w:tcPr>
          <w:p w14:paraId="3C6EBDD2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НИПЛы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F74E29F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327" w:type="dxa"/>
            <w:gridSpan w:val="2"/>
          </w:tcPr>
          <w:p w14:paraId="4226FCF3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НИИПШа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входяших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них профильных кафедр Университета </w:t>
            </w:r>
          </w:p>
        </w:tc>
        <w:tc>
          <w:tcPr>
            <w:tcW w:w="2421" w:type="dxa"/>
          </w:tcPr>
          <w:p w14:paraId="6CC2D49C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096358D0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4352EC05" w14:textId="77777777" w:rsidR="009657DF" w:rsidRPr="002E578D" w:rsidRDefault="009657DF" w:rsidP="00965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5F354818" w14:textId="77777777" w:rsidR="009657DF" w:rsidRPr="002E578D" w:rsidRDefault="009657DF" w:rsidP="00965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A1B971D" w14:textId="77777777" w:rsidR="009657DF" w:rsidRPr="002E578D" w:rsidRDefault="009657DF" w:rsidP="00965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Инообразование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14:paraId="2F80F792" w14:textId="77777777" w:rsidR="009657DF" w:rsidRPr="002E578D" w:rsidRDefault="009657DF" w:rsidP="00965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A6732F" w14:textId="77777777" w:rsidR="009657DF" w:rsidRPr="002E578D" w:rsidRDefault="009657DF" w:rsidP="009657D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176" w:type="dxa"/>
          </w:tcPr>
          <w:p w14:paraId="699D8F10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803C1B" w:rsidRPr="002E578D" w14:paraId="7BD347D3" w14:textId="77777777" w:rsidTr="009657DF">
        <w:trPr>
          <w:gridAfter w:val="1"/>
          <w:wAfter w:w="27" w:type="dxa"/>
          <w:trHeight w:val="558"/>
        </w:trPr>
        <w:tc>
          <w:tcPr>
            <w:tcW w:w="2185" w:type="dxa"/>
            <w:vMerge w:val="restart"/>
          </w:tcPr>
          <w:p w14:paraId="283D1529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19551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AA32F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Науч. руководитель:</w:t>
            </w:r>
          </w:p>
          <w:p w14:paraId="487144AE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Узакбаева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С.А.</w:t>
            </w:r>
          </w:p>
          <w:p w14:paraId="3C64AE17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776AE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за готовность 1.1</w:t>
            </w:r>
          </w:p>
          <w:p w14:paraId="694C920E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Г.Б.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Жумабекова</w:t>
            </w:r>
            <w:proofErr w:type="spellEnd"/>
          </w:p>
          <w:p w14:paraId="398C0C3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А.П.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Головчун</w:t>
            </w:r>
            <w:proofErr w:type="spellEnd"/>
          </w:p>
          <w:p w14:paraId="4CBD476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87DA7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A93D99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ACC677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7" w:type="dxa"/>
            <w:gridSpan w:val="2"/>
          </w:tcPr>
          <w:p w14:paraId="39467954" w14:textId="77777777" w:rsidR="00803C1B" w:rsidRPr="002E578D" w:rsidRDefault="00803C1B" w:rsidP="00D5258D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НИПЛ по ИКТ в иноязычном профессиональном образовании. </w:t>
            </w:r>
          </w:p>
          <w:p w14:paraId="5FA96AE6" w14:textId="77777777" w:rsidR="00803C1B" w:rsidRPr="002E578D" w:rsidRDefault="00803C1B" w:rsidP="00D5258D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Исследование механизмов и программ подготовки научно-педагогических кадров к информационно-проектировочной деятельности.</w:t>
            </w:r>
          </w:p>
          <w:p w14:paraId="0176F32B" w14:textId="77777777" w:rsidR="00803C1B" w:rsidRPr="002E578D" w:rsidRDefault="00803C1B" w:rsidP="00952761">
            <w:pPr>
              <w:pStyle w:val="a4"/>
              <w:numPr>
                <w:ilvl w:val="1"/>
                <w:numId w:val="7"/>
              </w:numPr>
              <w:ind w:left="-26"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единой цифровой инфокоммуникационной университетской инфраструктуры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централизованной системой управления:</w:t>
            </w:r>
          </w:p>
          <w:p w14:paraId="4B5B6487" w14:textId="77777777" w:rsidR="00803C1B" w:rsidRPr="002E578D" w:rsidRDefault="00803C1B" w:rsidP="00952761">
            <w:pPr>
              <w:pStyle w:val="a4"/>
              <w:ind w:left="-26"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 созданием научно-образовательных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основ по подготовке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педкадров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компетентностной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модели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профессионально-педагогической подготовки специалистов иноязычного образования;</w:t>
            </w:r>
          </w:p>
          <w:p w14:paraId="214A2603" w14:textId="4EBB04CF" w:rsidR="00803C1B" w:rsidRPr="002E578D" w:rsidRDefault="00803C1B" w:rsidP="00952761">
            <w:pPr>
              <w:pStyle w:val="a4"/>
              <w:ind w:left="-26"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с обеспечением научно-прикладных управленческих основ электронного обучения с комплексным решением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разработки контента, методов, технологии, моделирования, программ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нормативам аттестационных требований, аттестации и измерения качества и др.</w:t>
            </w:r>
          </w:p>
        </w:tc>
        <w:tc>
          <w:tcPr>
            <w:tcW w:w="2421" w:type="dxa"/>
          </w:tcPr>
          <w:p w14:paraId="34A107D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5EF1D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УИКИ – управление информационно-коммуникационной инфраструктуры </w:t>
            </w:r>
          </w:p>
          <w:p w14:paraId="7EA2ED9E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Тахмазов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  <w:p w14:paraId="4B82CE8B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электронно-ресурсный 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репозиторий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доступом к мировым источникам;</w:t>
            </w:r>
          </w:p>
          <w:p w14:paraId="743A85FB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отбор и разработка инфокоммуникационной иноязычно-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ресурсной базы по подготовке иноязычно-отраслевых профессиональных кадров.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0432E613" w14:textId="77777777" w:rsidR="00803C1B" w:rsidRPr="002E578D" w:rsidRDefault="00803C1B" w:rsidP="00D5258D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Создать:</w:t>
            </w:r>
          </w:p>
          <w:p w14:paraId="2FB10BFE" w14:textId="77777777" w:rsidR="00803C1B" w:rsidRPr="002E578D" w:rsidRDefault="00803C1B" w:rsidP="00D5258D">
            <w:pPr>
              <w:pStyle w:val="a4"/>
              <w:tabs>
                <w:tab w:val="left" w:pos="172"/>
                <w:tab w:val="left" w:pos="314"/>
                <w:tab w:val="left" w:pos="1285"/>
                <w:tab w:val="left" w:pos="1486"/>
              </w:tabs>
              <w:ind w:left="31" w:hanging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Электронно-ресурсный 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репозиторий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доступом к мировым источникам;</w:t>
            </w:r>
          </w:p>
          <w:p w14:paraId="3625E5BE" w14:textId="77777777" w:rsidR="00803C1B" w:rsidRPr="002E578D" w:rsidRDefault="00803C1B" w:rsidP="00D5258D">
            <w:pPr>
              <w:pStyle w:val="a4"/>
              <w:tabs>
                <w:tab w:val="left" w:pos="314"/>
                <w:tab w:val="left" w:pos="456"/>
                <w:tab w:val="left" w:pos="1954"/>
              </w:tabs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Систему (специализированная)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инфотехнологической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иноязычно-профессиональной образовательной среды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(ИПОС)</w:t>
            </w:r>
          </w:p>
          <w:p w14:paraId="66EB7506" w14:textId="77777777" w:rsidR="00803C1B" w:rsidRPr="002E578D" w:rsidRDefault="00803C1B" w:rsidP="00D5258D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14:paraId="4A643D8A" w14:textId="77777777" w:rsidR="00803C1B" w:rsidRPr="0019417E" w:rsidRDefault="00803C1B" w:rsidP="00194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17E">
              <w:rPr>
                <w:rFonts w:ascii="Times New Roman" w:hAnsi="Times New Roman" w:cs="Times New Roman"/>
                <w:sz w:val="24"/>
                <w:szCs w:val="24"/>
              </w:rPr>
              <w:t>Инообразование</w:t>
            </w:r>
            <w:proofErr w:type="spellEnd"/>
            <w:r w:rsidRPr="0019417E">
              <w:rPr>
                <w:rFonts w:ascii="Times New Roman" w:hAnsi="Times New Roman" w:cs="Times New Roman"/>
                <w:sz w:val="24"/>
                <w:szCs w:val="24"/>
              </w:rPr>
              <w:t xml:space="preserve">  ̶&gt;</w:t>
            </w:r>
          </w:p>
          <w:p w14:paraId="0299A5E3" w14:textId="77777777" w:rsidR="00803C1B" w:rsidRPr="0019417E" w:rsidRDefault="00803C1B" w:rsidP="00194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17E">
              <w:rPr>
                <w:rFonts w:ascii="Times New Roman" w:hAnsi="Times New Roman" w:cs="Times New Roman"/>
                <w:sz w:val="24"/>
                <w:szCs w:val="24"/>
              </w:rPr>
              <w:tab/>
              <w:t>Основы современной лингводидактики</w:t>
            </w:r>
          </w:p>
          <w:p w14:paraId="60345B95" w14:textId="77777777" w:rsidR="00803C1B" w:rsidRDefault="00803C1B" w:rsidP="00D5258D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2BA4F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(форматы):</w:t>
            </w:r>
          </w:p>
          <w:p w14:paraId="01A22A91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̶&gt;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Профпроектный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офис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-– проекты по отраслям)</w:t>
            </w:r>
          </w:p>
          <w:p w14:paraId="4547A330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684C5036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̶&gt;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Профотраслевые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(международные) центры (центры коммуникаций;</w:t>
            </w:r>
          </w:p>
          <w:p w14:paraId="52AE22E0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переводческих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747A347B" w14:textId="7B614A5A" w:rsidR="00803C1B" w:rsidRPr="00AE7B41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(Foreign Language Education, Smart Education centers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  <w:p w14:paraId="0F3C51C4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Форматы проектов: 1) Студенческие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стартапы</w:t>
            </w:r>
            <w:proofErr w:type="spellEnd"/>
          </w:p>
          <w:p w14:paraId="18198214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6D86580A" w14:textId="24387B89" w:rsidR="00803C1B" w:rsidRPr="002E578D" w:rsidRDefault="00803C1B" w:rsidP="00803C1B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3)Обучающие программы </w:t>
            </w:r>
          </w:p>
        </w:tc>
        <w:tc>
          <w:tcPr>
            <w:tcW w:w="2176" w:type="dxa"/>
            <w:vMerge w:val="restart"/>
          </w:tcPr>
          <w:p w14:paraId="55EC6ED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  <w:p w14:paraId="6A652E01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A2DEE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714D945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комплексная проверка готовности плана-программ</w:t>
            </w:r>
          </w:p>
          <w:p w14:paraId="48409A55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D88B7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плановых исследований и интеллектуальной продукции по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НИПЛам</w:t>
            </w:r>
            <w:proofErr w:type="spellEnd"/>
          </w:p>
          <w:p w14:paraId="1222CC85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Ответ. за экспертизу УМО – Т.А.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Кульгильдинова</w:t>
            </w:r>
            <w:proofErr w:type="spellEnd"/>
          </w:p>
          <w:p w14:paraId="5C0CBD7E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CE66EF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4FC8B2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3C1B" w:rsidRPr="002E578D" w14:paraId="1E8F636B" w14:textId="77777777" w:rsidTr="009657DF">
        <w:trPr>
          <w:gridAfter w:val="1"/>
          <w:wAfter w:w="27" w:type="dxa"/>
        </w:trPr>
        <w:tc>
          <w:tcPr>
            <w:tcW w:w="2185" w:type="dxa"/>
            <w:vMerge/>
          </w:tcPr>
          <w:p w14:paraId="737770D2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7" w:type="dxa"/>
            <w:gridSpan w:val="2"/>
          </w:tcPr>
          <w:p w14:paraId="48301C34" w14:textId="77777777" w:rsidR="00803C1B" w:rsidRPr="002E578D" w:rsidRDefault="00803C1B" w:rsidP="00D5258D">
            <w:pPr>
              <w:pStyle w:val="a4"/>
              <w:numPr>
                <w:ilvl w:val="1"/>
                <w:numId w:val="7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и разработка управления обучающими инфокоммуникационными  программами через организацию:</w:t>
            </w:r>
          </w:p>
          <w:p w14:paraId="78B6D0BA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интерактивных иноязычно-образовательных программ;</w:t>
            </w:r>
          </w:p>
          <w:p w14:paraId="1872679C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технологий формирования МКК в формате целостных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профессионально-педагогических программ;</w:t>
            </w:r>
          </w:p>
          <w:p w14:paraId="77FD7ED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освоение закономерностей структурирования и моделирования содержания электронных учебных курсов и форм мониторинга и самооценки</w:t>
            </w:r>
          </w:p>
        </w:tc>
        <w:tc>
          <w:tcPr>
            <w:tcW w:w="2421" w:type="dxa"/>
          </w:tcPr>
          <w:p w14:paraId="7EF7BAB9" w14:textId="53213BCE" w:rsidR="00952761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  <w:r w:rsidR="00952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</w:t>
            </w:r>
          </w:p>
          <w:p w14:paraId="14FCC84D" w14:textId="6EBDB5E3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по менеджменту образования</w:t>
            </w:r>
          </w:p>
          <w:p w14:paraId="409CE64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Рук. А.Т.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Мергембаева</w:t>
            </w:r>
            <w:proofErr w:type="spellEnd"/>
          </w:p>
          <w:p w14:paraId="5E3ADD0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единой информационно-кластерной электронно-образовательной системы непрерывного проф.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образования;</w:t>
            </w:r>
          </w:p>
          <w:p w14:paraId="133E27F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Электронное управление процессно-образовательным мониторингом оценочно-аттестационных данных</w:t>
            </w:r>
          </w:p>
          <w:p w14:paraId="5290011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798627A4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Запустить ресурсную базу:</w:t>
            </w:r>
          </w:p>
          <w:p w14:paraId="2AABB471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новых массовых он-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лайн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курсов по направлениям образования Университета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(МООК)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18362241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</w:tcPr>
          <w:p w14:paraId="6FCCCADD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3C1B" w:rsidRPr="002E578D" w14:paraId="0E7A2B95" w14:textId="77777777" w:rsidTr="009657DF">
        <w:trPr>
          <w:gridAfter w:val="1"/>
          <w:wAfter w:w="27" w:type="dxa"/>
        </w:trPr>
        <w:tc>
          <w:tcPr>
            <w:tcW w:w="2185" w:type="dxa"/>
            <w:vMerge/>
          </w:tcPr>
          <w:p w14:paraId="7DE5BF55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7" w:type="dxa"/>
            <w:gridSpan w:val="2"/>
          </w:tcPr>
          <w:p w14:paraId="71EA1A4F" w14:textId="77777777" w:rsidR="00803C1B" w:rsidRPr="002E578D" w:rsidRDefault="00803C1B" w:rsidP="00D5258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  <w:p w14:paraId="3D004169" w14:textId="77777777" w:rsidR="00803C1B" w:rsidRPr="002E578D" w:rsidRDefault="00803C1B" w:rsidP="00D525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научно-методических основ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системы и концептуально-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электронной платформы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для информационно-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инообразовательной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среды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централизованной системой научно-образовательной и информационно-внедренческой деятельностью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как целевая задача НИИПШ по ИКТ в иноязычном образовании.</w:t>
            </w:r>
          </w:p>
          <w:p w14:paraId="4DDA2499" w14:textId="77777777" w:rsidR="00803C1B" w:rsidRPr="002E578D" w:rsidRDefault="00803C1B" w:rsidP="00D5258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ЭИОС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– электронно-информационная образовательная среда) для иноязычного образования</w:t>
            </w:r>
          </w:p>
        </w:tc>
        <w:tc>
          <w:tcPr>
            <w:tcW w:w="2421" w:type="dxa"/>
          </w:tcPr>
          <w:p w14:paraId="44BAD80D" w14:textId="77777777" w:rsidR="00803C1B" w:rsidRPr="002E578D" w:rsidRDefault="00803C1B" w:rsidP="00D5258D">
            <w:pPr>
              <w:pStyle w:val="a4"/>
              <w:numPr>
                <w:ilvl w:val="1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НИПЛа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№3 по ИКТ в иноязычно-профессиональном образовании</w:t>
            </w:r>
          </w:p>
          <w:p w14:paraId="4EFF35BA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14:paraId="2FBCF39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Д.М.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Джусубалиева</w:t>
            </w:r>
            <w:proofErr w:type="spellEnd"/>
          </w:p>
          <w:p w14:paraId="7ED9CB95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Еркан</w:t>
            </w:r>
            <w:proofErr w:type="spellEnd"/>
          </w:p>
          <w:p w14:paraId="04640A45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Разработать научно-теоретический базис информационно-технологической дидактической системы с дидактическими комплексами и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инфоплатформами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системе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case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problem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(или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Incident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)  для самообразовательных портфолио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студентов;</w:t>
            </w:r>
          </w:p>
          <w:p w14:paraId="0CEAA55A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подготовить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-программы электронного обучения с веб-поддержкой по базовым дисциплинам специальностей с выпускающими кафедрами факультетов (представить последовательный график их подготовки и сдачи)</w:t>
            </w:r>
          </w:p>
          <w:p w14:paraId="20D62E9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3C5EF82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B821ED9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РАЗРАБОТАТЬ в соответствии с план-программой, созданной НИПЛ№3 по ИКТ в иноязычном образовании:</w:t>
            </w:r>
          </w:p>
          <w:p w14:paraId="79E655C0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концептуально-дифференцированные научно-методические основы электронного обучения;</w:t>
            </w:r>
          </w:p>
          <w:p w14:paraId="1474AEBF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информационно-технологическую дидактическую подсистему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двумя комплексами: иноязычно-контекстную и информационно-технологическую;</w:t>
            </w:r>
          </w:p>
          <w:p w14:paraId="5B60A2F0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инфоплатформы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методами, контентом, проектами, электронной системой тестирования и оценки (кейс-методы);</w:t>
            </w:r>
          </w:p>
          <w:p w14:paraId="2557AAF4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модели электронного обучения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веб-поддержкой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with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websupport</w:t>
            </w:r>
            <w:proofErr w:type="spellEnd"/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и смешанное обучение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blended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  <w:p w14:paraId="2F461D5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0967B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НИПЛ№3 по ИКТ к разработке дидактических проектов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включать магистрантов по специальностям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</w:t>
            </w:r>
            <w:proofErr w:type="spellStart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инфотехнологических</w:t>
            </w:r>
            <w:proofErr w:type="spellEnd"/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требований к специалистам.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55F9BA8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</w:tcPr>
          <w:p w14:paraId="6875E90B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FE6ABC5" w14:textId="77777777" w:rsidR="00B84C22" w:rsidRPr="002E578D" w:rsidRDefault="00B84C22" w:rsidP="00B84C22">
      <w:pPr>
        <w:rPr>
          <w:rFonts w:ascii="Times New Roman" w:hAnsi="Times New Roman" w:cs="Times New Roman"/>
        </w:rPr>
      </w:pPr>
    </w:p>
    <w:p w14:paraId="4F58B10E" w14:textId="7DD47B89" w:rsidR="00B84C22" w:rsidRDefault="00B84C22" w:rsidP="00B84C2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5B942031" w14:textId="2E7F9546" w:rsidR="000A50AC" w:rsidRDefault="000A50AC" w:rsidP="00B84C2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6F8E5F2A" w14:textId="0AEC9848" w:rsidR="000A50AC" w:rsidRDefault="000A50AC" w:rsidP="00B84C2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012D127E" w14:textId="77777777" w:rsidR="009657DF" w:rsidRPr="002E578D" w:rsidRDefault="009657DF" w:rsidP="00B84C2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58BDCE83" w14:textId="77777777" w:rsidR="002749FA" w:rsidRPr="002E578D" w:rsidRDefault="002749FA" w:rsidP="002749FA">
      <w:pPr>
        <w:rPr>
          <w:rFonts w:ascii="Times New Roman" w:hAnsi="Times New Roman" w:cs="Times New Roman"/>
        </w:rPr>
      </w:pPr>
    </w:p>
    <w:p w14:paraId="04A862BE" w14:textId="6DEA6B27" w:rsidR="00A96BFF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</w:rPr>
        <w:lastRenderedPageBreak/>
        <w:tab/>
      </w:r>
    </w:p>
    <w:p w14:paraId="4AE0BCC2" w14:textId="77777777" w:rsidR="002749FA" w:rsidRPr="002E578D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</w:p>
    <w:p w14:paraId="2AB63EFC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2E578D">
        <w:rPr>
          <w:rFonts w:ascii="Times New Roman" w:hAnsi="Times New Roman" w:cs="Times New Roman"/>
          <w:b/>
          <w:lang w:val="kk-KZ"/>
        </w:rPr>
        <w:t xml:space="preserve">«Утверждаю» </w:t>
      </w:r>
      <w:r w:rsidRPr="002E578D">
        <w:rPr>
          <w:rFonts w:ascii="Times New Roman" w:hAnsi="Times New Roman" w:cs="Times New Roman"/>
          <w:b/>
        </w:rPr>
        <w:t>___________</w:t>
      </w:r>
    </w:p>
    <w:p w14:paraId="2C9B2197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 xml:space="preserve">Академик </w:t>
      </w:r>
      <w:r w:rsidRPr="002E578D">
        <w:rPr>
          <w:rFonts w:ascii="Times New Roman" w:hAnsi="Times New Roman" w:cs="Times New Roman"/>
          <w:b/>
          <w:lang w:val="kk-KZ"/>
        </w:rPr>
        <w:t xml:space="preserve"> НАН РК Кунанбаева С.С.</w:t>
      </w:r>
    </w:p>
    <w:p w14:paraId="566461BD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>«</w:t>
      </w:r>
      <w:r w:rsidRPr="002E578D">
        <w:rPr>
          <w:rFonts w:ascii="Times New Roman" w:hAnsi="Times New Roman" w:cs="Times New Roman"/>
          <w:b/>
          <w:lang w:val="kk-KZ"/>
        </w:rPr>
        <w:t>_____»__________</w:t>
      </w:r>
      <w:r w:rsidR="00A61316" w:rsidRPr="002E578D">
        <w:rPr>
          <w:rFonts w:ascii="Times New Roman" w:hAnsi="Times New Roman" w:cs="Times New Roman"/>
          <w:b/>
          <w:lang w:val="kk-KZ"/>
        </w:rPr>
        <w:t>2020</w:t>
      </w:r>
      <w:r w:rsidRPr="002E578D">
        <w:rPr>
          <w:rFonts w:ascii="Times New Roman" w:hAnsi="Times New Roman" w:cs="Times New Roman"/>
          <w:b/>
          <w:lang w:val="kk-KZ"/>
        </w:rPr>
        <w:t xml:space="preserve"> г.</w:t>
      </w:r>
    </w:p>
    <w:p w14:paraId="64067F3A" w14:textId="77777777" w:rsidR="002749FA" w:rsidRPr="002E578D" w:rsidRDefault="002749FA" w:rsidP="00A03B57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>ПРОГРАММА РЕАЛИЗАЦИИ «</w:t>
      </w:r>
      <w:r w:rsidRPr="002E578D">
        <w:rPr>
          <w:rFonts w:ascii="Times New Roman" w:hAnsi="Times New Roman" w:cs="Times New Roman"/>
          <w:b/>
          <w:lang w:val="kk-KZ"/>
        </w:rPr>
        <w:t xml:space="preserve">ТАКТИЧЕСКОГО ПЛАНА НА </w:t>
      </w:r>
      <w:r w:rsidR="00A61316" w:rsidRPr="002E578D">
        <w:rPr>
          <w:rFonts w:ascii="Times New Roman" w:hAnsi="Times New Roman" w:cs="Times New Roman"/>
          <w:b/>
          <w:lang w:val="kk-KZ"/>
        </w:rPr>
        <w:t>2020</w:t>
      </w:r>
      <w:r w:rsidRPr="002E578D">
        <w:rPr>
          <w:rFonts w:ascii="Times New Roman" w:hAnsi="Times New Roman" w:cs="Times New Roman"/>
          <w:b/>
          <w:lang w:val="kk-KZ"/>
        </w:rPr>
        <w:t>/</w:t>
      </w:r>
      <w:r w:rsidR="00336EF4" w:rsidRPr="002E578D">
        <w:rPr>
          <w:rFonts w:ascii="Times New Roman" w:hAnsi="Times New Roman" w:cs="Times New Roman"/>
          <w:b/>
          <w:lang w:val="kk-KZ"/>
        </w:rPr>
        <w:t>202</w:t>
      </w:r>
      <w:r w:rsidR="002E578D" w:rsidRPr="002E578D">
        <w:rPr>
          <w:rFonts w:ascii="Times New Roman" w:hAnsi="Times New Roman" w:cs="Times New Roman"/>
          <w:b/>
          <w:lang w:val="kk-KZ"/>
        </w:rPr>
        <w:t>2</w:t>
      </w:r>
      <w:r w:rsidRPr="002E578D">
        <w:rPr>
          <w:rFonts w:ascii="Times New Roman" w:hAnsi="Times New Roman" w:cs="Times New Roman"/>
          <w:b/>
          <w:lang w:val="kk-KZ"/>
        </w:rPr>
        <w:t xml:space="preserve"> гг.»</w:t>
      </w:r>
    </w:p>
    <w:p w14:paraId="684BBFAA" w14:textId="77777777" w:rsidR="00F23F7C" w:rsidRPr="002E578D" w:rsidRDefault="002749FA" w:rsidP="00F23F7C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  <w:lang w:val="kk-KZ"/>
        </w:rPr>
        <w:t>В РАМКАХ СТРАТЕГИИ РАЗВИТИЯ КАЗУМОиМЯ ИМ.АБЫЛАЙ ХАНА НА 2016-</w:t>
      </w:r>
      <w:r w:rsidR="00A61316" w:rsidRPr="002E578D">
        <w:rPr>
          <w:rFonts w:ascii="Times New Roman" w:hAnsi="Times New Roman" w:cs="Times New Roman"/>
          <w:b/>
          <w:lang w:val="kk-KZ"/>
        </w:rPr>
        <w:t>2022</w:t>
      </w:r>
      <w:r w:rsidRPr="002E578D">
        <w:rPr>
          <w:rFonts w:ascii="Times New Roman" w:hAnsi="Times New Roman" w:cs="Times New Roman"/>
          <w:b/>
          <w:lang w:val="kk-KZ"/>
        </w:rPr>
        <w:t xml:space="preserve"> гг.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510"/>
        <w:gridCol w:w="4395"/>
        <w:gridCol w:w="2268"/>
        <w:gridCol w:w="2835"/>
        <w:gridCol w:w="2126"/>
      </w:tblGrid>
      <w:tr w:rsidR="002749FA" w:rsidRPr="002E578D" w14:paraId="3F0DA27F" w14:textId="77777777" w:rsidTr="00CE312D">
        <w:tc>
          <w:tcPr>
            <w:tcW w:w="3510" w:type="dxa"/>
          </w:tcPr>
          <w:p w14:paraId="3D04D6A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7DAC25E6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направлений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036E93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59D6B7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632FE26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35C6DC77" w14:textId="77777777" w:rsidTr="00CE312D">
        <w:trPr>
          <w:trHeight w:val="492"/>
        </w:trPr>
        <w:tc>
          <w:tcPr>
            <w:tcW w:w="3510" w:type="dxa"/>
            <w:vMerge w:val="restart"/>
          </w:tcPr>
          <w:p w14:paraId="091FBF80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Разработка и утверждение модели инновационно-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ориентированного Университетского комплекса международно-адаптивного типа</w:t>
            </w:r>
          </w:p>
          <w:p w14:paraId="2202516A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42" w:firstLine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Обеспечение готовности составляющих его компонентов и формирование механизма и структуры их комплексного взаимодействия, функционирования форм контроля и аттестационно-измерительного механизма</w:t>
            </w:r>
          </w:p>
        </w:tc>
        <w:tc>
          <w:tcPr>
            <w:tcW w:w="4395" w:type="dxa"/>
            <w:vMerge w:val="restart"/>
          </w:tcPr>
          <w:p w14:paraId="4DFA270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1.1.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Модель университета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 - международно-адекватный комплекс научно-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образовательной конкурентноспособности с обеспечением:</w:t>
            </w:r>
          </w:p>
          <w:p w14:paraId="10B7F10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-международно-стандартизированной:</w:t>
            </w:r>
          </w:p>
          <w:p w14:paraId="7BA5E624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модели образования;</w:t>
            </w:r>
          </w:p>
          <w:p w14:paraId="267ADC0E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компетентностной модели специалиста;</w:t>
            </w:r>
          </w:p>
          <w:p w14:paraId="5258CAFE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модели образовательной программы;</w:t>
            </w:r>
          </w:p>
          <w:p w14:paraId="33705E2C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модульно-компетентностной программы 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подготовки специалистов по каждой программе;</w:t>
            </w:r>
          </w:p>
          <w:p w14:paraId="78D98709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международной сертификации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каждого научно-образовательного направления (специальностей);</w:t>
            </w:r>
          </w:p>
          <w:p w14:paraId="4C1E684B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системы современно-востребованных специализаций (профилей) и моделей их формирования;</w:t>
            </w:r>
          </w:p>
          <w:p w14:paraId="4593E12F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системы квалификационно-качественного измерения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профессионально-прикладных компетенций;</w:t>
            </w:r>
          </w:p>
          <w:p w14:paraId="55329D0B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переход на единый модульно- компетентностный принцип планирования, управления и оценки учебного процесса и его результатов.</w:t>
            </w:r>
          </w:p>
          <w:p w14:paraId="11BF8817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  <w:vMerge w:val="restart"/>
          </w:tcPr>
          <w:p w14:paraId="7BD48CB4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1.Утверждение плана – 14.03.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год.</w:t>
            </w:r>
          </w:p>
          <w:p w14:paraId="2426D7FE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lastRenderedPageBreak/>
              <w:t>Ответственные:</w:t>
            </w:r>
          </w:p>
          <w:p w14:paraId="0138F5D5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Проректор по УР Чакликова А.Т.;</w:t>
            </w:r>
          </w:p>
          <w:p w14:paraId="013B9598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УМУ Темиргалиева С.З.;</w:t>
            </w:r>
          </w:p>
          <w:p w14:paraId="65E697F2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УУ Мергенбаева А.Т.;</w:t>
            </w:r>
          </w:p>
          <w:p w14:paraId="5A601F4D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УМО Кульгильдинова Т.А. и соответствующие по направлениям кафедры университета (заведующие кафедрами).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49DAC4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Отсутствие графика работ и сроков отчетности</w:t>
            </w:r>
          </w:p>
        </w:tc>
        <w:tc>
          <w:tcPr>
            <w:tcW w:w="2126" w:type="dxa"/>
            <w:vMerge w:val="restart"/>
          </w:tcPr>
          <w:p w14:paraId="1FE721CC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Отчетность по всему комплексу задач п.1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по готовности и внедрению – </w:t>
            </w:r>
          </w:p>
          <w:p w14:paraId="01084835" w14:textId="77777777" w:rsidR="002749FA" w:rsidRPr="002E578D" w:rsidRDefault="002749FA" w:rsidP="00D9085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28-29.09.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</w:p>
        </w:tc>
      </w:tr>
      <w:tr w:rsidR="002749FA" w:rsidRPr="002E578D" w14:paraId="40E80E24" w14:textId="77777777" w:rsidTr="00CE312D">
        <w:trPr>
          <w:trHeight w:val="7472"/>
        </w:trPr>
        <w:tc>
          <w:tcPr>
            <w:tcW w:w="3510" w:type="dxa"/>
            <w:vMerge/>
          </w:tcPr>
          <w:p w14:paraId="29049873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395" w:type="dxa"/>
            <w:vMerge/>
          </w:tcPr>
          <w:p w14:paraId="30594334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8" w:type="dxa"/>
            <w:vMerge/>
          </w:tcPr>
          <w:p w14:paraId="6B73EA0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8E6A520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Отсутствие созданных рабочих групп и анализа хода разработки и внедрения выдвинутых тактических задач года.</w:t>
            </w:r>
          </w:p>
        </w:tc>
        <w:tc>
          <w:tcPr>
            <w:tcW w:w="2126" w:type="dxa"/>
            <w:vMerge/>
          </w:tcPr>
          <w:p w14:paraId="2359A3A7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2749FA" w:rsidRPr="002E578D" w14:paraId="4AFF20A2" w14:textId="77777777" w:rsidTr="00CE312D">
        <w:tc>
          <w:tcPr>
            <w:tcW w:w="3510" w:type="dxa"/>
          </w:tcPr>
          <w:p w14:paraId="2173581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6106479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направлений</w:t>
            </w:r>
          </w:p>
        </w:tc>
        <w:tc>
          <w:tcPr>
            <w:tcW w:w="2268" w:type="dxa"/>
          </w:tcPr>
          <w:p w14:paraId="48F617C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23FBA4B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07EA850E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196B30DD" w14:textId="77777777" w:rsidTr="00CE312D">
        <w:trPr>
          <w:trHeight w:val="985"/>
        </w:trPr>
        <w:tc>
          <w:tcPr>
            <w:tcW w:w="3510" w:type="dxa"/>
            <w:vMerge w:val="restart"/>
          </w:tcPr>
          <w:p w14:paraId="3893C9A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ІІ.</w:t>
            </w:r>
            <w:r w:rsidR="00D9085D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Формирование единой интегративной структуры менеджмента Университета по комплексному управлению полифункциональной, научно-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профобразовательной деятельностью ВУЗа</w:t>
            </w:r>
          </w:p>
        </w:tc>
        <w:tc>
          <w:tcPr>
            <w:tcW w:w="4395" w:type="dxa"/>
            <w:vMerge w:val="restart"/>
          </w:tcPr>
          <w:p w14:paraId="18AD0875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2.1.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Начало внедрения разработанной Единой системы менеджмента научно-образовательной деятельностью Университета через модель НИПО-комплексов как интегративной платформы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научно-инновационной и профессионально-образовательной деятельности ВУЗа:</w:t>
            </w:r>
          </w:p>
          <w:p w14:paraId="412A27BA" w14:textId="77777777" w:rsidR="002749FA" w:rsidRPr="002E578D" w:rsidRDefault="002749FA" w:rsidP="00F23F7C">
            <w:pPr>
              <w:pStyle w:val="ac"/>
              <w:numPr>
                <w:ilvl w:val="0"/>
                <w:numId w:val="15"/>
              </w:numPr>
              <w:ind w:left="176" w:firstLine="0"/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Необходимо четко определить целевую научно-инновационную с профессионально-образовательной координацией и продуктивностью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научно-образовательную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проблематику как целевую задачу годового плана и обеспечить ее реализацию (по каждому НИПО);</w:t>
            </w:r>
          </w:p>
          <w:p w14:paraId="0942DF65" w14:textId="77777777" w:rsidR="002749FA" w:rsidRPr="002E578D" w:rsidRDefault="002749FA" w:rsidP="00F23F7C">
            <w:pPr>
              <w:pStyle w:val="ac"/>
              <w:numPr>
                <w:ilvl w:val="0"/>
                <w:numId w:val="15"/>
              </w:numPr>
              <w:ind w:left="176" w:firstLine="0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Провести мониторинг деятельности по выполнению годичного плана деятельности по каждому НИПО-комплексу по 2 блокам менеджмента, их координации (наука→образование), результативной продукции и внедрению.</w:t>
            </w:r>
          </w:p>
          <w:p w14:paraId="6580CA7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2.2.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Ввести в целезаданную деятельность </w:t>
            </w:r>
          </w:p>
          <w:p w14:paraId="18E4B1A5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2-х блочный,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организационно-управленческий формат комплекса НИПО как единый менеджмент взаимосвязанных и скоординированных в объектах и целевых функциях составляющих единой платформы,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а именно: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1)уровень научно-исследовательской инновационно-прикладной координации; 2)уровень инновационно-образовательного менеджмента.</w:t>
            </w:r>
          </w:p>
          <w:p w14:paraId="187FBC11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2.3.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формирование вертикальных научно-образовательных прикладных кластеров, подготовить их комплексные план-программы по каждому НИПО-комплексу.</w:t>
            </w:r>
          </w:p>
          <w:p w14:paraId="775EA9B2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  <w:vMerge w:val="restart"/>
          </w:tcPr>
          <w:p w14:paraId="05A1037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Проректор по НИР, руководители факультетов, руководители НИИПШа по каждому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НИПО-комплексу, заведующие кафедрами, входящих в определенные  НИПО-комплексы</w:t>
            </w:r>
          </w:p>
        </w:tc>
        <w:tc>
          <w:tcPr>
            <w:tcW w:w="2835" w:type="dxa"/>
            <w:vMerge w:val="restart"/>
          </w:tcPr>
          <w:p w14:paraId="0D0F5C3B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В силу отсутствия целезаданных научно-исследовательских разработок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 их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погодичным планированием и реализационной продукцией,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нет и внедренческой деятельности в образовательный менеджмент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(востребованные временем образовательно-инновационные модели, курсы, учебная литература, прикладные технологии и др.);</w:t>
            </w:r>
          </w:p>
          <w:p w14:paraId="2151EF0B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Отсутствуют по каждому  НИПО координирующие науку и профессиональное образование план-программы и анализ продукции;</w:t>
            </w:r>
          </w:p>
          <w:p w14:paraId="5F4C47E5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Отсутствует целевое планирование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данного направления деятельности как по каждому НИПО-комплексу, так и по ВУЗу в целом.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C6F004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Мониторинг отчетности по данному комплексу и по исполнению интегративных задач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с иллюстративной экспертизой продукции и плановым внедрением по каждому НИПО-комплексу – к 20.10.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году.</w:t>
            </w:r>
          </w:p>
        </w:tc>
      </w:tr>
      <w:tr w:rsidR="002749FA" w:rsidRPr="002E578D" w14:paraId="145D3E67" w14:textId="77777777" w:rsidTr="00CE312D">
        <w:trPr>
          <w:trHeight w:val="5712"/>
        </w:trPr>
        <w:tc>
          <w:tcPr>
            <w:tcW w:w="3510" w:type="dxa"/>
            <w:vMerge/>
          </w:tcPr>
          <w:p w14:paraId="403E4C2D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395" w:type="dxa"/>
            <w:vMerge/>
          </w:tcPr>
          <w:p w14:paraId="30FD3589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8" w:type="dxa"/>
            <w:vMerge/>
          </w:tcPr>
          <w:p w14:paraId="7CFBA4C7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vMerge/>
          </w:tcPr>
          <w:p w14:paraId="5CED6898" w14:textId="77777777" w:rsidR="002749FA" w:rsidRPr="002E578D" w:rsidRDefault="002749FA" w:rsidP="002749FA">
            <w:pPr>
              <w:pStyle w:val="ac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AD26444" w14:textId="77777777" w:rsidR="002749FA" w:rsidRPr="002E578D" w:rsidRDefault="002749FA" w:rsidP="00CE312D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749FA" w:rsidRPr="002E578D" w14:paraId="2633318F" w14:textId="77777777" w:rsidTr="00CE312D">
        <w:tc>
          <w:tcPr>
            <w:tcW w:w="3510" w:type="dxa"/>
          </w:tcPr>
          <w:p w14:paraId="582FA3A6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36A5F3E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178B455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54EF81E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035670D4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54C28105" w14:textId="77777777" w:rsidTr="00CE312D">
        <w:tc>
          <w:tcPr>
            <w:tcW w:w="3510" w:type="dxa"/>
          </w:tcPr>
          <w:p w14:paraId="15010BCD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ІІІ.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Перейти на новую систему комплексной аттестации ППС вуза в рамках их активного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 xml:space="preserve">участия: </w:t>
            </w:r>
          </w:p>
          <w:p w14:paraId="642E6A92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1)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в реализации трехязычного образования;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  <w:t xml:space="preserve"> 2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)в разработке и переходе на преподавание на английском языке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профессионально-значимых дисциплин; 3)по наличию международного сертифицирования на знание английского языка преподавателей педагогического и инофилологического направлений; 4)по введению и разработке современно-востребованных курсов и дисциплин по реализации требований к корпоративно-отраслевой и межотраслевой интеграции профессионального высшего образования и инновационной науки.</w:t>
            </w:r>
          </w:p>
          <w:p w14:paraId="63BB5E98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</w:pPr>
          </w:p>
          <w:p w14:paraId="2628DB3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86E995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5FD2F3E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D0A1D7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182933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1F18FB9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B23925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EB1B6D2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2BF7E5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75F9B1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9CD8B02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D5ABAC5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CBBF8B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4395" w:type="dxa"/>
          </w:tcPr>
          <w:p w14:paraId="3242A7C8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3.1.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Разработка и внедрение образовательных программ на английском языке</w:t>
            </w:r>
          </w:p>
          <w:p w14:paraId="422B68D1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Повышение квалификации ППС на языковых курсах, в том числе на основе ИКТ;</w:t>
            </w:r>
          </w:p>
          <w:p w14:paraId="1660E681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Переход на изучение профильных дисциплин в магистратуре на английском языке;</w:t>
            </w:r>
          </w:p>
          <w:p w14:paraId="1E77AEC5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Развитие и создание учебно-методических комплексов на базе трехязычного образования;</w:t>
            </w:r>
          </w:p>
          <w:p w14:paraId="70786F1D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Стимулирование международно- сертифицированной квалификации ППС на знание английского языка по системе IELTS не ниже 6,5 баллов.</w:t>
            </w:r>
          </w:p>
          <w:p w14:paraId="574BAA8A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CDA457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CA82EE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B1BA4F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E93694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3B67D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A0B9E3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AC1683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C8D83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C1B403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C7C866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03C1ABE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CDACD4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1011578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1A19B4C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FCF927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931DF1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948D16C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996E21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C6B8B1A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4C457F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</w:tcPr>
          <w:p w14:paraId="1B703BD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Начальники управления (УУ, УМУ, УПО),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заведующие кафедрами ВУЗа.</w:t>
            </w:r>
          </w:p>
          <w:p w14:paraId="3BB439B0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75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Сбор данных, материалы и тесты по аттестационным требованиям, их разработка и проведение мониторинга возлагается на УСРМ вуза (по графику).</w:t>
            </w:r>
          </w:p>
        </w:tc>
        <w:tc>
          <w:tcPr>
            <w:tcW w:w="2835" w:type="dxa"/>
          </w:tcPr>
          <w:p w14:paraId="0C15F09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1.Отсутствие планомерной работы на основе как общеуниверситетской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программы по переходу на преподавание дисциплин на английском языке, так и по отдельным образовательным направлениям (специальностям и специализациям).</w:t>
            </w:r>
          </w:p>
          <w:p w14:paraId="40BB16DC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2. Определить планово последовательность перехода на англопрофессиональную основу.</w:t>
            </w:r>
          </w:p>
        </w:tc>
        <w:tc>
          <w:tcPr>
            <w:tcW w:w="2126" w:type="dxa"/>
          </w:tcPr>
          <w:p w14:paraId="6468DF7E" w14:textId="77777777" w:rsidR="002749FA" w:rsidRPr="002E578D" w:rsidRDefault="002749FA" w:rsidP="00CE312D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</w:pPr>
            <w:r w:rsidRPr="002E578D">
              <w:rPr>
                <w:b w:val="0"/>
                <w:sz w:val="21"/>
                <w:szCs w:val="21"/>
                <w:lang w:val="kk-KZ"/>
              </w:rPr>
              <w:lastRenderedPageBreak/>
              <w:t xml:space="preserve">Отчетность на основе проведенного мониторинга, а </w:t>
            </w:r>
            <w:r w:rsidRPr="002E578D">
              <w:rPr>
                <w:b w:val="0"/>
                <w:sz w:val="21"/>
                <w:szCs w:val="21"/>
                <w:lang w:val="kk-KZ"/>
              </w:rPr>
              <w:lastRenderedPageBreak/>
              <w:t xml:space="preserve">также данных по </w:t>
            </w:r>
            <w:hyperlink r:id="rId12" w:tgtFrame="_blank" w:history="1">
              <w:r w:rsidRPr="002E578D">
                <w:rPr>
                  <w:color w:val="540354"/>
                  <w:sz w:val="21"/>
                  <w:szCs w:val="21"/>
                </w:rPr>
                <w:t>KPI</w:t>
              </w:r>
              <w:r w:rsidRPr="002E578D">
                <w:rPr>
                  <w:b w:val="0"/>
                  <w:bCs w:val="0"/>
                  <w:color w:val="540354"/>
                  <w:sz w:val="21"/>
                  <w:szCs w:val="21"/>
                </w:rPr>
                <w:t> </w:t>
              </w:r>
              <w:r w:rsidRPr="002E578D">
                <w:rPr>
                  <w:color w:val="540354"/>
                  <w:sz w:val="21"/>
                  <w:szCs w:val="21"/>
                </w:rPr>
                <w:t>и</w:t>
              </w:r>
              <w:r w:rsidRPr="002E578D">
                <w:rPr>
                  <w:b w:val="0"/>
                  <w:bCs w:val="0"/>
                  <w:color w:val="540354"/>
                  <w:sz w:val="21"/>
                  <w:szCs w:val="21"/>
                </w:rPr>
                <w:t> </w:t>
              </w:r>
              <w:r w:rsidRPr="002E578D">
                <w:rPr>
                  <w:color w:val="540354"/>
                  <w:sz w:val="21"/>
                  <w:szCs w:val="21"/>
                </w:rPr>
                <w:t>ССП</w:t>
              </w:r>
            </w:hyperlink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проводить ежегодно по графику. Предоставить готовность по настоящему году </w:t>
            </w:r>
            <w:r w:rsidRPr="002E578D">
              <w:rPr>
                <w:bCs w:val="0"/>
                <w:color w:val="000000"/>
                <w:sz w:val="21"/>
                <w:szCs w:val="21"/>
                <w:u w:val="single"/>
                <w:lang w:val="kk-KZ"/>
              </w:rPr>
              <w:t>программы деятельности подразделений по квалификационно-аттестационным требованиям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контролируемой УСРМ вуза с представлением отчетности по </w:t>
            </w:r>
            <w:r w:rsidR="00A61316"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2020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/</w:t>
            </w:r>
            <w:r w:rsidR="00336EF4"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2020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 - провести к 15.11.017 году.</w:t>
            </w:r>
          </w:p>
          <w:p w14:paraId="2652E25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2749FA" w:rsidRPr="002E578D" w14:paraId="574177C1" w14:textId="77777777" w:rsidTr="00CE312D">
        <w:tc>
          <w:tcPr>
            <w:tcW w:w="3510" w:type="dxa"/>
          </w:tcPr>
          <w:p w14:paraId="44DC6CFD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574E0D63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686462E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6E3262B9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1E023F4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2E3F0AD6" w14:textId="77777777" w:rsidTr="00CE312D">
        <w:tc>
          <w:tcPr>
            <w:tcW w:w="3510" w:type="dxa"/>
          </w:tcPr>
          <w:p w14:paraId="059C0A79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 учетом модернизации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Классификатора высшего образования,  необходимости обеспечения профессионально-прикладного обновления образовательных программ с потенциалом их открытости к инновационности и мультипликативности,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подготовить к началу учебного года переход Университета на систему обновленных программ образования:</w:t>
            </w:r>
          </w:p>
          <w:p w14:paraId="4E4A71E3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42" w:firstLine="218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Развитие международно-корпоративной подготовки специалистов по программам двудипломного и включенного образования с обновлением программ в соответствии с международными стандартными требованиями к качеству подготовки выпускников;</w:t>
            </w:r>
          </w:p>
          <w:p w14:paraId="18FFF892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42" w:firstLine="218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Создание условий для научно-исследовательской деятельности и  коммерциализации результатов, созданием консалтинговых и профессиональных услуг, офисов коммерциализации,  бизнес-инкубаторов и других инновационных структур.</w:t>
            </w:r>
          </w:p>
          <w:p w14:paraId="2EEFAA1E" w14:textId="77777777" w:rsidR="002749FA" w:rsidRPr="002E578D" w:rsidRDefault="002749FA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B5E19C4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40F3804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6E4B3B0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ECE56A8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CDF3E48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4395" w:type="dxa"/>
          </w:tcPr>
          <w:p w14:paraId="6B64FC10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4.1.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Для профессионально-отраслевой и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научно-прикладной обеспеченности качества подготовки специалистов,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реестр национальных предприятий-заказчиков и международно-ассоциативных организаций с регистром их требований к современному специалисту:</w:t>
            </w:r>
          </w:p>
          <w:p w14:paraId="1C26DC96" w14:textId="77777777" w:rsidR="002749FA" w:rsidRPr="002E578D" w:rsidRDefault="002749FA" w:rsidP="00F23F7C">
            <w:pPr>
              <w:pStyle w:val="ac"/>
              <w:numPr>
                <w:ilvl w:val="0"/>
                <w:numId w:val="18"/>
              </w:numPr>
              <w:ind w:left="176" w:firstLine="0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Разработать обновленные профессионально-образовательные программы и профили специальностей на основе учета новых функций в квалификации специалиста;</w:t>
            </w:r>
          </w:p>
          <w:p w14:paraId="19E93A31" w14:textId="77777777" w:rsidR="002749FA" w:rsidRPr="002E578D" w:rsidRDefault="002749FA" w:rsidP="00F23F7C">
            <w:pPr>
              <w:pStyle w:val="ac"/>
              <w:numPr>
                <w:ilvl w:val="0"/>
                <w:numId w:val="18"/>
              </w:numPr>
              <w:ind w:left="176" w:firstLine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привлечение экспертов-производственников к оценке результатов обучения,  к независимой аттестации выпускников.</w:t>
            </w:r>
          </w:p>
        </w:tc>
        <w:tc>
          <w:tcPr>
            <w:tcW w:w="2268" w:type="dxa"/>
          </w:tcPr>
          <w:p w14:paraId="236A192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Заведующие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выпускающими кафедрами факультетов под контролем проректора по УР и УМУ университета; деканы факультетов; ответственные за реализацию планов НИПО-комплексов по соответствующим научно-образовательным направлениям.</w:t>
            </w:r>
          </w:p>
        </w:tc>
        <w:tc>
          <w:tcPr>
            <w:tcW w:w="2835" w:type="dxa"/>
          </w:tcPr>
          <w:p w14:paraId="3853E594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126" w:type="dxa"/>
          </w:tcPr>
          <w:p w14:paraId="059B34A3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2E578D">
              <w:rPr>
                <w:rFonts w:ascii="Times New Roman" w:hAnsi="Times New Roman" w:cs="Times New Roman"/>
                <w:lang w:val="kk-KZ"/>
              </w:rPr>
              <w:t xml:space="preserve">Готовность и </w:t>
            </w:r>
            <w:r w:rsidRPr="002E578D">
              <w:rPr>
                <w:rFonts w:ascii="Times New Roman" w:hAnsi="Times New Roman" w:cs="Times New Roman"/>
                <w:lang w:val="kk-KZ"/>
              </w:rPr>
              <w:lastRenderedPageBreak/>
              <w:t xml:space="preserve">мониторинг качества обновленных программ по графику в декабре </w:t>
            </w:r>
            <w:r w:rsidR="00A61316" w:rsidRPr="002E578D">
              <w:rPr>
                <w:rFonts w:ascii="Times New Roman" w:hAnsi="Times New Roman" w:cs="Times New Roman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lang w:val="kk-KZ"/>
              </w:rPr>
              <w:t xml:space="preserve"> года – проректору по УР и УСРМ вуза. Отчетность – к 15 декабрю </w:t>
            </w:r>
            <w:r w:rsidR="00A61316" w:rsidRPr="002E578D">
              <w:rPr>
                <w:rFonts w:ascii="Times New Roman" w:hAnsi="Times New Roman" w:cs="Times New Roman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lang w:val="kk-KZ"/>
              </w:rPr>
              <w:t xml:space="preserve"> года.</w:t>
            </w:r>
          </w:p>
        </w:tc>
      </w:tr>
      <w:tr w:rsidR="002749FA" w:rsidRPr="002E578D" w14:paraId="28F1ADFB" w14:textId="77777777" w:rsidTr="00CE312D">
        <w:tc>
          <w:tcPr>
            <w:tcW w:w="3510" w:type="dxa"/>
          </w:tcPr>
          <w:p w14:paraId="438F815E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Основные направления Тактического плана года для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реализации</w:t>
            </w:r>
          </w:p>
        </w:tc>
        <w:tc>
          <w:tcPr>
            <w:tcW w:w="4395" w:type="dxa"/>
          </w:tcPr>
          <w:p w14:paraId="7362D3E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31674BAF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Ответственные (утвержденные) за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реализацию</w:t>
            </w:r>
          </w:p>
        </w:tc>
        <w:tc>
          <w:tcPr>
            <w:tcW w:w="2835" w:type="dxa"/>
          </w:tcPr>
          <w:p w14:paraId="62CF569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Ход разработки и внедрения согласно плану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473A76F0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Формат и сроки отчетности </w:t>
            </w:r>
          </w:p>
        </w:tc>
      </w:tr>
      <w:tr w:rsidR="002749FA" w:rsidRPr="002E578D" w14:paraId="448BC86F" w14:textId="77777777" w:rsidTr="00CE312D">
        <w:tc>
          <w:tcPr>
            <w:tcW w:w="3510" w:type="dxa"/>
          </w:tcPr>
          <w:p w14:paraId="5AAC3306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lastRenderedPageBreak/>
              <w:t>V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.</w:t>
            </w:r>
            <w:r w:rsidR="00F82A5D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Создание Инновационно-информационной ресурсной базы Университета,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переход к полновесной структуре Электронного Университета.</w:t>
            </w:r>
          </w:p>
        </w:tc>
        <w:tc>
          <w:tcPr>
            <w:tcW w:w="4395" w:type="dxa"/>
          </w:tcPr>
          <w:p w14:paraId="1B2E59E7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5.1.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Предварительно представить структурированную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модель Электронного ВУЗа с его компонентным составом, включающим:</w:t>
            </w:r>
          </w:p>
          <w:p w14:paraId="5C3BBBE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1) </w:t>
            </w:r>
            <w:r w:rsidR="00F23F7C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Базу по международным 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онлайн-образовательным программам, базу доступа к мировым источникам,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сертифицированные программы обучения и тренингов ведущих международно-образовательных программ;</w:t>
            </w:r>
          </w:p>
          <w:p w14:paraId="7AA43D3E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2)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Базу по цифровому менеджменту деятельности ВУЗа в целом;</w:t>
            </w:r>
          </w:p>
          <w:p w14:paraId="09CE79CC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3)Международные образовательные программы с сертификационными полномочиями Университета;</w:t>
            </w:r>
          </w:p>
          <w:p w14:paraId="51234DC4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4) Базу по обеспечению управления учебной деятельности студентов и координации учебным процессом в условиях информационно-технологической среды;</w:t>
            </w:r>
          </w:p>
          <w:p w14:paraId="526B3D0E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5)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Систему единой информационно-ресурсной базы для самообучающей деятельности студентов программы КТО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(внедрить механизм интерактивного взаимодействия студента-преподавателя в условиях портала)</w:t>
            </w:r>
          </w:p>
        </w:tc>
        <w:tc>
          <w:tcPr>
            <w:tcW w:w="2268" w:type="dxa"/>
          </w:tcPr>
          <w:p w14:paraId="77122EA7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t>Ответственные: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УИКИ, Управление менеджмента образования, заведующие кафедрами</w:t>
            </w:r>
          </w:p>
        </w:tc>
        <w:tc>
          <w:tcPr>
            <w:tcW w:w="2835" w:type="dxa"/>
          </w:tcPr>
          <w:p w14:paraId="0F94C47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1.Отсутствие плана-программы перехода к деятельности Университета как электронного комплекса.</w:t>
            </w:r>
          </w:p>
          <w:p w14:paraId="5940DB9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2. Не обеспечен  плановый мониторинг и ответственные структуры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за разработку и ход внедрения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каждого и 7 вышеперечисленных компонентов Электронного ВУЗа.</w:t>
            </w:r>
          </w:p>
        </w:tc>
        <w:tc>
          <w:tcPr>
            <w:tcW w:w="2126" w:type="dxa"/>
          </w:tcPr>
          <w:p w14:paraId="283641EC" w14:textId="77777777" w:rsidR="002749FA" w:rsidRPr="002E578D" w:rsidRDefault="002749FA" w:rsidP="00F23F7C">
            <w:pPr>
              <w:rPr>
                <w:rFonts w:ascii="Times New Roman" w:hAnsi="Times New Roman" w:cs="Times New Roman"/>
                <w:lang w:val="kk-KZ"/>
              </w:rPr>
            </w:pPr>
            <w:r w:rsidRPr="002E578D">
              <w:rPr>
                <w:rFonts w:ascii="Times New Roman" w:hAnsi="Times New Roman" w:cs="Times New Roman"/>
                <w:lang w:val="kk-KZ"/>
              </w:rPr>
              <w:t>Отчетность и мониторинг по графику, отраженному в годовых планах деятельности ВУЗа</w:t>
            </w:r>
          </w:p>
        </w:tc>
      </w:tr>
    </w:tbl>
    <w:p w14:paraId="41953206" w14:textId="77777777" w:rsidR="002749FA" w:rsidRPr="002E578D" w:rsidRDefault="002749FA" w:rsidP="002749FA">
      <w:pPr>
        <w:jc w:val="center"/>
        <w:rPr>
          <w:rFonts w:ascii="Times New Roman" w:hAnsi="Times New Roman" w:cs="Times New Roman"/>
          <w:b/>
        </w:rPr>
      </w:pPr>
    </w:p>
    <w:p w14:paraId="13ACF902" w14:textId="77777777" w:rsidR="002749FA" w:rsidRPr="002E578D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</w:p>
    <w:sectPr w:rsidR="002749FA" w:rsidRPr="002E578D" w:rsidSect="0049695A">
      <w:footerReference w:type="default" r:id="rId13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A5CA2" w14:textId="77777777" w:rsidR="00103C15" w:rsidRDefault="00103C15" w:rsidP="00A96BFF">
      <w:pPr>
        <w:spacing w:after="0" w:line="240" w:lineRule="auto"/>
      </w:pPr>
      <w:r>
        <w:separator/>
      </w:r>
    </w:p>
  </w:endnote>
  <w:endnote w:type="continuationSeparator" w:id="0">
    <w:p w14:paraId="3A072237" w14:textId="77777777" w:rsidR="00103C15" w:rsidRDefault="00103C15" w:rsidP="00A9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1339673"/>
      <w:docPartObj>
        <w:docPartGallery w:val="Page Numbers (Bottom of Page)"/>
        <w:docPartUnique/>
      </w:docPartObj>
    </w:sdtPr>
    <w:sdtEndPr/>
    <w:sdtContent>
      <w:p w14:paraId="3466F66B" w14:textId="0000B69A" w:rsidR="00C826DA" w:rsidRDefault="00C826D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A05">
          <w:rPr>
            <w:noProof/>
          </w:rPr>
          <w:t>1</w:t>
        </w:r>
        <w:r>
          <w:fldChar w:fldCharType="end"/>
        </w:r>
      </w:p>
    </w:sdtContent>
  </w:sdt>
  <w:p w14:paraId="6D0845CE" w14:textId="77777777" w:rsidR="00C826DA" w:rsidRDefault="00C826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99125" w14:textId="77777777" w:rsidR="00103C15" w:rsidRDefault="00103C15" w:rsidP="00A96BFF">
      <w:pPr>
        <w:spacing w:after="0" w:line="240" w:lineRule="auto"/>
      </w:pPr>
      <w:r>
        <w:separator/>
      </w:r>
    </w:p>
  </w:footnote>
  <w:footnote w:type="continuationSeparator" w:id="0">
    <w:p w14:paraId="3E0B60DC" w14:textId="77777777" w:rsidR="00103C15" w:rsidRDefault="00103C15" w:rsidP="00A9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9EE"/>
    <w:multiLevelType w:val="hybridMultilevel"/>
    <w:tmpl w:val="43B87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219E7"/>
    <w:multiLevelType w:val="hybridMultilevel"/>
    <w:tmpl w:val="BFF23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3478E"/>
    <w:multiLevelType w:val="hybridMultilevel"/>
    <w:tmpl w:val="947CC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94D38"/>
    <w:multiLevelType w:val="hybridMultilevel"/>
    <w:tmpl w:val="43C4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E6CD9"/>
    <w:multiLevelType w:val="hybridMultilevel"/>
    <w:tmpl w:val="FA540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E7D7A"/>
    <w:multiLevelType w:val="hybridMultilevel"/>
    <w:tmpl w:val="207C775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71A04F9"/>
    <w:multiLevelType w:val="hybridMultilevel"/>
    <w:tmpl w:val="04D0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B6F0C"/>
    <w:multiLevelType w:val="hybridMultilevel"/>
    <w:tmpl w:val="126E7B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B1961"/>
    <w:multiLevelType w:val="hybridMultilevel"/>
    <w:tmpl w:val="43C2D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45B38"/>
    <w:multiLevelType w:val="hybridMultilevel"/>
    <w:tmpl w:val="EAEC0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97969"/>
    <w:multiLevelType w:val="hybridMultilevel"/>
    <w:tmpl w:val="E2EE4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00684"/>
    <w:multiLevelType w:val="multilevel"/>
    <w:tmpl w:val="9626B21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5" w:hanging="1800"/>
      </w:pPr>
      <w:rPr>
        <w:rFonts w:hint="default"/>
      </w:rPr>
    </w:lvl>
  </w:abstractNum>
  <w:abstractNum w:abstractNumId="12">
    <w:nsid w:val="48BE6D90"/>
    <w:multiLevelType w:val="hybridMultilevel"/>
    <w:tmpl w:val="D512C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F5C53"/>
    <w:multiLevelType w:val="hybridMultilevel"/>
    <w:tmpl w:val="2F9CB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B438EC"/>
    <w:multiLevelType w:val="multilevel"/>
    <w:tmpl w:val="D3A29C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1A311F8"/>
    <w:multiLevelType w:val="hybridMultilevel"/>
    <w:tmpl w:val="250E0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C761F"/>
    <w:multiLevelType w:val="hybridMultilevel"/>
    <w:tmpl w:val="C366A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8763E1"/>
    <w:multiLevelType w:val="multilevel"/>
    <w:tmpl w:val="6CF0A8D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56780C0C"/>
    <w:multiLevelType w:val="hybridMultilevel"/>
    <w:tmpl w:val="B426B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5578F7"/>
    <w:multiLevelType w:val="multilevel"/>
    <w:tmpl w:val="C3DA2C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7AA2917"/>
    <w:multiLevelType w:val="multilevel"/>
    <w:tmpl w:val="09B6DB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7C54755"/>
    <w:multiLevelType w:val="multilevel"/>
    <w:tmpl w:val="86C22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C891A1E"/>
    <w:multiLevelType w:val="multilevel"/>
    <w:tmpl w:val="3EA48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1D2F77"/>
    <w:multiLevelType w:val="multilevel"/>
    <w:tmpl w:val="3CE6C4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76B54FBE"/>
    <w:multiLevelType w:val="hybridMultilevel"/>
    <w:tmpl w:val="B184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B13A01"/>
    <w:multiLevelType w:val="hybridMultilevel"/>
    <w:tmpl w:val="32FE9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430734"/>
    <w:multiLevelType w:val="multilevel"/>
    <w:tmpl w:val="ED6AB5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16"/>
  </w:num>
  <w:num w:numId="5">
    <w:abstractNumId w:val="7"/>
  </w:num>
  <w:num w:numId="6">
    <w:abstractNumId w:val="21"/>
  </w:num>
  <w:num w:numId="7">
    <w:abstractNumId w:val="19"/>
  </w:num>
  <w:num w:numId="8">
    <w:abstractNumId w:val="17"/>
  </w:num>
  <w:num w:numId="9">
    <w:abstractNumId w:val="24"/>
  </w:num>
  <w:num w:numId="10">
    <w:abstractNumId w:val="3"/>
  </w:num>
  <w:num w:numId="11">
    <w:abstractNumId w:val="18"/>
  </w:num>
  <w:num w:numId="12">
    <w:abstractNumId w:val="0"/>
  </w:num>
  <w:num w:numId="13">
    <w:abstractNumId w:val="13"/>
  </w:num>
  <w:num w:numId="14">
    <w:abstractNumId w:val="9"/>
  </w:num>
  <w:num w:numId="15">
    <w:abstractNumId w:val="10"/>
  </w:num>
  <w:num w:numId="16">
    <w:abstractNumId w:val="1"/>
  </w:num>
  <w:num w:numId="17">
    <w:abstractNumId w:val="8"/>
  </w:num>
  <w:num w:numId="18">
    <w:abstractNumId w:val="12"/>
  </w:num>
  <w:num w:numId="19">
    <w:abstractNumId w:val="2"/>
  </w:num>
  <w:num w:numId="20">
    <w:abstractNumId w:val="4"/>
  </w:num>
  <w:num w:numId="21">
    <w:abstractNumId w:val="11"/>
  </w:num>
  <w:num w:numId="22">
    <w:abstractNumId w:val="25"/>
  </w:num>
  <w:num w:numId="23">
    <w:abstractNumId w:val="26"/>
  </w:num>
  <w:num w:numId="24">
    <w:abstractNumId w:val="15"/>
  </w:num>
  <w:num w:numId="25">
    <w:abstractNumId w:val="23"/>
  </w:num>
  <w:num w:numId="26">
    <w:abstractNumId w:val="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64"/>
    <w:rsid w:val="0001029A"/>
    <w:rsid w:val="00012C7E"/>
    <w:rsid w:val="00021236"/>
    <w:rsid w:val="000278EE"/>
    <w:rsid w:val="00031A94"/>
    <w:rsid w:val="00032FF9"/>
    <w:rsid w:val="00055FBC"/>
    <w:rsid w:val="00061741"/>
    <w:rsid w:val="000A134A"/>
    <w:rsid w:val="000A2DE6"/>
    <w:rsid w:val="000A50AC"/>
    <w:rsid w:val="000A5570"/>
    <w:rsid w:val="000B2675"/>
    <w:rsid w:val="000C1732"/>
    <w:rsid w:val="000C63A3"/>
    <w:rsid w:val="000D1197"/>
    <w:rsid w:val="000D4B50"/>
    <w:rsid w:val="000D6E30"/>
    <w:rsid w:val="000F2650"/>
    <w:rsid w:val="000F6F9C"/>
    <w:rsid w:val="000F7E78"/>
    <w:rsid w:val="001013EB"/>
    <w:rsid w:val="00103C15"/>
    <w:rsid w:val="00112807"/>
    <w:rsid w:val="00121899"/>
    <w:rsid w:val="0013441C"/>
    <w:rsid w:val="001641D0"/>
    <w:rsid w:val="00164D9B"/>
    <w:rsid w:val="00180AD3"/>
    <w:rsid w:val="00182BE1"/>
    <w:rsid w:val="00183C6B"/>
    <w:rsid w:val="00183FF1"/>
    <w:rsid w:val="00191EF1"/>
    <w:rsid w:val="0019417E"/>
    <w:rsid w:val="00194248"/>
    <w:rsid w:val="001C28A0"/>
    <w:rsid w:val="001E1BBB"/>
    <w:rsid w:val="001F5911"/>
    <w:rsid w:val="001F5B85"/>
    <w:rsid w:val="002050AB"/>
    <w:rsid w:val="002116F1"/>
    <w:rsid w:val="00214DFD"/>
    <w:rsid w:val="0022052C"/>
    <w:rsid w:val="00237857"/>
    <w:rsid w:val="00271B71"/>
    <w:rsid w:val="00272E51"/>
    <w:rsid w:val="002749FA"/>
    <w:rsid w:val="00292E3B"/>
    <w:rsid w:val="002A135F"/>
    <w:rsid w:val="002B5BF2"/>
    <w:rsid w:val="002B6239"/>
    <w:rsid w:val="002C3B74"/>
    <w:rsid w:val="002C6E70"/>
    <w:rsid w:val="002E578D"/>
    <w:rsid w:val="003058DE"/>
    <w:rsid w:val="0030721B"/>
    <w:rsid w:val="00312E92"/>
    <w:rsid w:val="0032280E"/>
    <w:rsid w:val="00322C85"/>
    <w:rsid w:val="00323FE6"/>
    <w:rsid w:val="0033174A"/>
    <w:rsid w:val="003358A7"/>
    <w:rsid w:val="00336EF4"/>
    <w:rsid w:val="003533C6"/>
    <w:rsid w:val="00353664"/>
    <w:rsid w:val="00363E23"/>
    <w:rsid w:val="00377892"/>
    <w:rsid w:val="0039512B"/>
    <w:rsid w:val="00395BAE"/>
    <w:rsid w:val="003965C1"/>
    <w:rsid w:val="003A01D9"/>
    <w:rsid w:val="003A0342"/>
    <w:rsid w:val="003A1B5E"/>
    <w:rsid w:val="003B2974"/>
    <w:rsid w:val="003C3707"/>
    <w:rsid w:val="003C3847"/>
    <w:rsid w:val="003C515B"/>
    <w:rsid w:val="003D006A"/>
    <w:rsid w:val="004038A3"/>
    <w:rsid w:val="00410DDB"/>
    <w:rsid w:val="00413CFA"/>
    <w:rsid w:val="00421EC9"/>
    <w:rsid w:val="00425E18"/>
    <w:rsid w:val="00440688"/>
    <w:rsid w:val="004412BE"/>
    <w:rsid w:val="0044696C"/>
    <w:rsid w:val="00451B61"/>
    <w:rsid w:val="00452594"/>
    <w:rsid w:val="00454FB5"/>
    <w:rsid w:val="00492DD5"/>
    <w:rsid w:val="0049695A"/>
    <w:rsid w:val="0049797D"/>
    <w:rsid w:val="004B087A"/>
    <w:rsid w:val="004B61CD"/>
    <w:rsid w:val="004C4E61"/>
    <w:rsid w:val="004D1FDC"/>
    <w:rsid w:val="004D7DE1"/>
    <w:rsid w:val="004E7837"/>
    <w:rsid w:val="00507A82"/>
    <w:rsid w:val="00512448"/>
    <w:rsid w:val="00522040"/>
    <w:rsid w:val="005229B4"/>
    <w:rsid w:val="00531D73"/>
    <w:rsid w:val="0055718C"/>
    <w:rsid w:val="00580DE9"/>
    <w:rsid w:val="00594094"/>
    <w:rsid w:val="005944A2"/>
    <w:rsid w:val="005B5262"/>
    <w:rsid w:val="005C085A"/>
    <w:rsid w:val="005C09BB"/>
    <w:rsid w:val="005C173B"/>
    <w:rsid w:val="005D57C2"/>
    <w:rsid w:val="005E0FD9"/>
    <w:rsid w:val="005E18B2"/>
    <w:rsid w:val="005E372D"/>
    <w:rsid w:val="005F7F97"/>
    <w:rsid w:val="0060611F"/>
    <w:rsid w:val="006105CD"/>
    <w:rsid w:val="006126E3"/>
    <w:rsid w:val="00613903"/>
    <w:rsid w:val="00633751"/>
    <w:rsid w:val="0064399E"/>
    <w:rsid w:val="00644D31"/>
    <w:rsid w:val="0064618A"/>
    <w:rsid w:val="00650756"/>
    <w:rsid w:val="00651FFB"/>
    <w:rsid w:val="00654108"/>
    <w:rsid w:val="00672D32"/>
    <w:rsid w:val="00672E80"/>
    <w:rsid w:val="00673C7C"/>
    <w:rsid w:val="006742F1"/>
    <w:rsid w:val="006817EA"/>
    <w:rsid w:val="006837D2"/>
    <w:rsid w:val="006866A9"/>
    <w:rsid w:val="006A2C5D"/>
    <w:rsid w:val="006A3211"/>
    <w:rsid w:val="006B529A"/>
    <w:rsid w:val="006C0A94"/>
    <w:rsid w:val="006D1E62"/>
    <w:rsid w:val="006D53A0"/>
    <w:rsid w:val="006E111A"/>
    <w:rsid w:val="00717378"/>
    <w:rsid w:val="00721ED8"/>
    <w:rsid w:val="00735459"/>
    <w:rsid w:val="007459EF"/>
    <w:rsid w:val="00782EAD"/>
    <w:rsid w:val="007C3F40"/>
    <w:rsid w:val="007C505E"/>
    <w:rsid w:val="007D2823"/>
    <w:rsid w:val="007D4E1D"/>
    <w:rsid w:val="007E3679"/>
    <w:rsid w:val="007E714E"/>
    <w:rsid w:val="007F33ED"/>
    <w:rsid w:val="007F5CBB"/>
    <w:rsid w:val="007F7562"/>
    <w:rsid w:val="00800B84"/>
    <w:rsid w:val="00801F7F"/>
    <w:rsid w:val="00802599"/>
    <w:rsid w:val="00803C1B"/>
    <w:rsid w:val="00804E84"/>
    <w:rsid w:val="00806593"/>
    <w:rsid w:val="00814F2B"/>
    <w:rsid w:val="00820469"/>
    <w:rsid w:val="008236C5"/>
    <w:rsid w:val="0082442A"/>
    <w:rsid w:val="00834058"/>
    <w:rsid w:val="0084032F"/>
    <w:rsid w:val="008405D3"/>
    <w:rsid w:val="00857F3F"/>
    <w:rsid w:val="00870B01"/>
    <w:rsid w:val="008800B3"/>
    <w:rsid w:val="0088763A"/>
    <w:rsid w:val="00897409"/>
    <w:rsid w:val="008A68DB"/>
    <w:rsid w:val="008B13ED"/>
    <w:rsid w:val="008B50C6"/>
    <w:rsid w:val="009141C6"/>
    <w:rsid w:val="00917B4E"/>
    <w:rsid w:val="00924DCC"/>
    <w:rsid w:val="0092764C"/>
    <w:rsid w:val="0094369C"/>
    <w:rsid w:val="00952761"/>
    <w:rsid w:val="009657DF"/>
    <w:rsid w:val="00980161"/>
    <w:rsid w:val="0098136D"/>
    <w:rsid w:val="00990222"/>
    <w:rsid w:val="00992D9A"/>
    <w:rsid w:val="00993CFA"/>
    <w:rsid w:val="00994D67"/>
    <w:rsid w:val="009B02B6"/>
    <w:rsid w:val="009B47EC"/>
    <w:rsid w:val="009B73B8"/>
    <w:rsid w:val="009C31A2"/>
    <w:rsid w:val="009D1BD4"/>
    <w:rsid w:val="009D3652"/>
    <w:rsid w:val="009D490C"/>
    <w:rsid w:val="009F46BE"/>
    <w:rsid w:val="009F7C1C"/>
    <w:rsid w:val="009F7DF5"/>
    <w:rsid w:val="00A03B57"/>
    <w:rsid w:val="00A054EF"/>
    <w:rsid w:val="00A108BE"/>
    <w:rsid w:val="00A2564D"/>
    <w:rsid w:val="00A27D92"/>
    <w:rsid w:val="00A42963"/>
    <w:rsid w:val="00A4399E"/>
    <w:rsid w:val="00A4761F"/>
    <w:rsid w:val="00A50250"/>
    <w:rsid w:val="00A51AB5"/>
    <w:rsid w:val="00A61316"/>
    <w:rsid w:val="00A7046C"/>
    <w:rsid w:val="00A932C8"/>
    <w:rsid w:val="00A96BFF"/>
    <w:rsid w:val="00A9733E"/>
    <w:rsid w:val="00A97FC8"/>
    <w:rsid w:val="00AA1EE7"/>
    <w:rsid w:val="00AA3863"/>
    <w:rsid w:val="00AA5D6C"/>
    <w:rsid w:val="00AB139A"/>
    <w:rsid w:val="00AC3499"/>
    <w:rsid w:val="00AE7B41"/>
    <w:rsid w:val="00AF1DA6"/>
    <w:rsid w:val="00AF6BC3"/>
    <w:rsid w:val="00B02DF1"/>
    <w:rsid w:val="00B26A06"/>
    <w:rsid w:val="00B35F03"/>
    <w:rsid w:val="00B41B34"/>
    <w:rsid w:val="00B41C52"/>
    <w:rsid w:val="00B65BB4"/>
    <w:rsid w:val="00B72EBE"/>
    <w:rsid w:val="00B84C22"/>
    <w:rsid w:val="00B90851"/>
    <w:rsid w:val="00B96C2F"/>
    <w:rsid w:val="00BA525F"/>
    <w:rsid w:val="00BB14DE"/>
    <w:rsid w:val="00BB5401"/>
    <w:rsid w:val="00BC57D7"/>
    <w:rsid w:val="00BD4A05"/>
    <w:rsid w:val="00BD77D5"/>
    <w:rsid w:val="00BE3754"/>
    <w:rsid w:val="00BE5CF9"/>
    <w:rsid w:val="00BF4B35"/>
    <w:rsid w:val="00C01990"/>
    <w:rsid w:val="00C120EB"/>
    <w:rsid w:val="00C21C7D"/>
    <w:rsid w:val="00C36BD7"/>
    <w:rsid w:val="00C636E0"/>
    <w:rsid w:val="00C7470F"/>
    <w:rsid w:val="00C74827"/>
    <w:rsid w:val="00C7785A"/>
    <w:rsid w:val="00C826DA"/>
    <w:rsid w:val="00C82A56"/>
    <w:rsid w:val="00C86847"/>
    <w:rsid w:val="00C9196F"/>
    <w:rsid w:val="00C94111"/>
    <w:rsid w:val="00CB78CD"/>
    <w:rsid w:val="00CC40C9"/>
    <w:rsid w:val="00CD0A4E"/>
    <w:rsid w:val="00CD22A0"/>
    <w:rsid w:val="00CD2910"/>
    <w:rsid w:val="00CE312D"/>
    <w:rsid w:val="00CE359F"/>
    <w:rsid w:val="00D015E4"/>
    <w:rsid w:val="00D020A7"/>
    <w:rsid w:val="00D122AC"/>
    <w:rsid w:val="00D13B21"/>
    <w:rsid w:val="00D5258D"/>
    <w:rsid w:val="00D7738A"/>
    <w:rsid w:val="00D82A71"/>
    <w:rsid w:val="00D9085D"/>
    <w:rsid w:val="00DA407F"/>
    <w:rsid w:val="00DB168B"/>
    <w:rsid w:val="00DB54E6"/>
    <w:rsid w:val="00DB719B"/>
    <w:rsid w:val="00DB7B57"/>
    <w:rsid w:val="00DC30D5"/>
    <w:rsid w:val="00DD568E"/>
    <w:rsid w:val="00DE29DF"/>
    <w:rsid w:val="00DE77E5"/>
    <w:rsid w:val="00DE79AA"/>
    <w:rsid w:val="00DF1864"/>
    <w:rsid w:val="00E24082"/>
    <w:rsid w:val="00E262C5"/>
    <w:rsid w:val="00E47134"/>
    <w:rsid w:val="00E604F1"/>
    <w:rsid w:val="00E77B35"/>
    <w:rsid w:val="00E82BB8"/>
    <w:rsid w:val="00E838E0"/>
    <w:rsid w:val="00E90D5C"/>
    <w:rsid w:val="00EA28B5"/>
    <w:rsid w:val="00EA3809"/>
    <w:rsid w:val="00EA3F7C"/>
    <w:rsid w:val="00EC3375"/>
    <w:rsid w:val="00EC5746"/>
    <w:rsid w:val="00ED3A70"/>
    <w:rsid w:val="00EE5D83"/>
    <w:rsid w:val="00EF7048"/>
    <w:rsid w:val="00F1088D"/>
    <w:rsid w:val="00F1334D"/>
    <w:rsid w:val="00F15B9E"/>
    <w:rsid w:val="00F20364"/>
    <w:rsid w:val="00F210F6"/>
    <w:rsid w:val="00F2194D"/>
    <w:rsid w:val="00F22A29"/>
    <w:rsid w:val="00F23F7C"/>
    <w:rsid w:val="00F244AF"/>
    <w:rsid w:val="00F264B0"/>
    <w:rsid w:val="00F36DC4"/>
    <w:rsid w:val="00F4721E"/>
    <w:rsid w:val="00F61301"/>
    <w:rsid w:val="00F715E5"/>
    <w:rsid w:val="00F72ED6"/>
    <w:rsid w:val="00F8209A"/>
    <w:rsid w:val="00F82A5D"/>
    <w:rsid w:val="00FB1A17"/>
    <w:rsid w:val="00FB5AF8"/>
    <w:rsid w:val="00FC7348"/>
    <w:rsid w:val="00FE2D54"/>
    <w:rsid w:val="00FE3C49"/>
    <w:rsid w:val="00FE6381"/>
    <w:rsid w:val="00FF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3A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97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274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9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9695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9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6BF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6BFF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49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2749FA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d">
    <w:name w:val="annotation text"/>
    <w:basedOn w:val="a"/>
    <w:link w:val="ae"/>
    <w:uiPriority w:val="99"/>
    <w:semiHidden/>
    <w:unhideWhenUsed/>
    <w:rsid w:val="004B61CD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B61CD"/>
    <w:rPr>
      <w:sz w:val="20"/>
      <w:szCs w:val="20"/>
    </w:rPr>
  </w:style>
  <w:style w:type="character" w:styleId="af">
    <w:name w:val="Strong"/>
    <w:basedOn w:val="a0"/>
    <w:uiPriority w:val="22"/>
    <w:qFormat/>
    <w:rsid w:val="00870B01"/>
    <w:rPr>
      <w:b/>
      <w:bCs/>
    </w:rPr>
  </w:style>
  <w:style w:type="character" w:customStyle="1" w:styleId="hl">
    <w:name w:val="hl"/>
    <w:basedOn w:val="a0"/>
    <w:rsid w:val="001E1BBB"/>
  </w:style>
  <w:style w:type="character" w:customStyle="1" w:styleId="a5">
    <w:name w:val="Без интервала Знак"/>
    <w:link w:val="a4"/>
    <w:uiPriority w:val="1"/>
    <w:locked/>
    <w:rsid w:val="00031A9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97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274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9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9695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9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6BF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6BFF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49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2749FA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d">
    <w:name w:val="annotation text"/>
    <w:basedOn w:val="a"/>
    <w:link w:val="ae"/>
    <w:uiPriority w:val="99"/>
    <w:semiHidden/>
    <w:unhideWhenUsed/>
    <w:rsid w:val="004B61CD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B61CD"/>
    <w:rPr>
      <w:sz w:val="20"/>
      <w:szCs w:val="20"/>
    </w:rPr>
  </w:style>
  <w:style w:type="character" w:styleId="af">
    <w:name w:val="Strong"/>
    <w:basedOn w:val="a0"/>
    <w:uiPriority w:val="22"/>
    <w:qFormat/>
    <w:rsid w:val="00870B01"/>
    <w:rPr>
      <w:b/>
      <w:bCs/>
    </w:rPr>
  </w:style>
  <w:style w:type="character" w:customStyle="1" w:styleId="hl">
    <w:name w:val="hl"/>
    <w:basedOn w:val="a0"/>
    <w:rsid w:val="001E1BBB"/>
  </w:style>
  <w:style w:type="character" w:customStyle="1" w:styleId="a5">
    <w:name w:val="Без интервала Знак"/>
    <w:link w:val="a4"/>
    <w:uiPriority w:val="1"/>
    <w:locked/>
    <w:rsid w:val="00031A9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go.mail.ru/redir?via_page=1&amp;type=sr&amp;redir=eJzLKCkpKLbS1y9KLS7JLy5JLCrRKyrVL04tKstMTi2GCBcl5uVVZsVn5-cVJ-aUZOal6xclVhUlJuWXZCfGF2cWl6TmVsZnF2TGZ8YXFxfoMzAYmhoYmhkYG5obM1z0rvVUSrvd3bN0-aTCQAZ3AKmcKr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37C6C-31FF-4FFE-8C87-C8592DBE8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4594</Words>
  <Characters>26191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cp:lastPrinted>2020-05-22T09:23:00Z</cp:lastPrinted>
  <dcterms:created xsi:type="dcterms:W3CDTF">2020-05-26T07:40:00Z</dcterms:created>
  <dcterms:modified xsi:type="dcterms:W3CDTF">2020-05-26T07:40:00Z</dcterms:modified>
</cp:coreProperties>
</file>